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57D5" w14:textId="77777777" w:rsidR="001A44B5" w:rsidRDefault="007E389D" w:rsidP="001A44B5">
      <w:pPr>
        <w:pStyle w:val="bc0"/>
        <w:spacing w:after="0"/>
        <w:rPr>
          <w:rFonts w:asciiTheme="minorHAnsi" w:hAnsiTheme="minorHAnsi" w:cstheme="minorHAnsi"/>
          <w:b/>
          <w:sz w:val="24"/>
          <w:szCs w:val="24"/>
        </w:rPr>
      </w:pPr>
      <w:r w:rsidRPr="001E26FB">
        <w:rPr>
          <w:rFonts w:asciiTheme="minorHAnsi" w:hAnsiTheme="minorHAnsi" w:cstheme="minorHAnsi"/>
          <w:b/>
          <w:sz w:val="24"/>
          <w:szCs w:val="24"/>
        </w:rPr>
        <w:t>ORDINANCE NO.</w:t>
      </w:r>
      <w:r w:rsidR="001A44B5">
        <w:rPr>
          <w:rFonts w:asciiTheme="minorHAnsi" w:hAnsiTheme="minorHAnsi" w:cstheme="minorHAnsi"/>
          <w:b/>
          <w:sz w:val="24"/>
          <w:szCs w:val="24"/>
        </w:rPr>
        <w:t xml:space="preserve"> ____</w:t>
      </w:r>
    </w:p>
    <w:p w14:paraId="24697094" w14:textId="4F369DA7" w:rsidR="001A44B5" w:rsidRPr="001E26FB" w:rsidRDefault="001A44B5" w:rsidP="001A44B5">
      <w:pPr>
        <w:pStyle w:val="bc0"/>
        <w:spacing w:after="0"/>
        <w:rPr>
          <w:rFonts w:asciiTheme="minorHAnsi" w:hAnsiTheme="minorHAnsi" w:cstheme="minorHAnsi"/>
          <w:b/>
          <w:sz w:val="24"/>
          <w:szCs w:val="24"/>
        </w:rPr>
      </w:pPr>
      <w:r>
        <w:rPr>
          <w:rFonts w:asciiTheme="minorHAnsi" w:hAnsiTheme="minorHAnsi" w:cstheme="minorHAnsi"/>
          <w:b/>
          <w:sz w:val="24"/>
          <w:szCs w:val="24"/>
        </w:rPr>
        <w:t>(Series of 20</w:t>
      </w:r>
      <w:r w:rsidR="005752ED">
        <w:rPr>
          <w:rFonts w:asciiTheme="minorHAnsi" w:hAnsiTheme="minorHAnsi" w:cstheme="minorHAnsi"/>
          <w:b/>
          <w:sz w:val="24"/>
          <w:szCs w:val="24"/>
        </w:rPr>
        <w:t>21</w:t>
      </w:r>
      <w:r>
        <w:rPr>
          <w:rFonts w:asciiTheme="minorHAnsi" w:hAnsiTheme="minorHAnsi" w:cstheme="minorHAnsi"/>
          <w:b/>
          <w:sz w:val="24"/>
          <w:szCs w:val="24"/>
        </w:rPr>
        <w:t>)</w:t>
      </w:r>
    </w:p>
    <w:p w14:paraId="4F9DEFD0" w14:textId="77777777" w:rsidR="007E389D" w:rsidRPr="001E26FB" w:rsidRDefault="007E389D" w:rsidP="001A44B5">
      <w:pPr>
        <w:pStyle w:val="bc0"/>
        <w:spacing w:after="0"/>
        <w:rPr>
          <w:rFonts w:asciiTheme="minorHAnsi" w:hAnsiTheme="minorHAnsi" w:cstheme="minorHAnsi"/>
          <w:b/>
          <w:sz w:val="24"/>
          <w:szCs w:val="24"/>
        </w:rPr>
      </w:pPr>
    </w:p>
    <w:p w14:paraId="7C109DAD" w14:textId="76F45FA9" w:rsidR="00EA6EDE" w:rsidRPr="001E26FB" w:rsidRDefault="00EA6EDE" w:rsidP="001E26FB">
      <w:pPr>
        <w:pStyle w:val="p0"/>
        <w:spacing w:after="0"/>
        <w:ind w:left="720" w:right="720" w:firstLine="0"/>
        <w:rPr>
          <w:rFonts w:asciiTheme="minorHAnsi" w:hAnsiTheme="minorHAnsi" w:cstheme="minorHAnsi"/>
          <w:sz w:val="24"/>
          <w:szCs w:val="24"/>
        </w:rPr>
      </w:pPr>
      <w:bookmarkStart w:id="0" w:name="_Hlk90472207"/>
      <w:r w:rsidRPr="001E26FB">
        <w:rPr>
          <w:rFonts w:asciiTheme="minorHAnsi" w:hAnsiTheme="minorHAnsi" w:cstheme="minorHAnsi"/>
          <w:sz w:val="24"/>
          <w:szCs w:val="24"/>
        </w:rPr>
        <w:t>AN ORDINANCE AD</w:t>
      </w:r>
      <w:r w:rsidR="00EE67FD" w:rsidRPr="001E26FB">
        <w:rPr>
          <w:rFonts w:asciiTheme="minorHAnsi" w:hAnsiTheme="minorHAnsi" w:cstheme="minorHAnsi"/>
          <w:sz w:val="24"/>
          <w:szCs w:val="24"/>
        </w:rPr>
        <w:t xml:space="preserve">OPTING </w:t>
      </w:r>
      <w:r w:rsidR="0028083A" w:rsidRPr="001E26FB">
        <w:rPr>
          <w:rFonts w:asciiTheme="minorHAnsi" w:hAnsiTheme="minorHAnsi" w:cstheme="minorHAnsi"/>
          <w:sz w:val="24"/>
          <w:szCs w:val="24"/>
        </w:rPr>
        <w:t xml:space="preserve">BY REFERENCE </w:t>
      </w:r>
      <w:r w:rsidR="00EE67FD" w:rsidRPr="001E26FB">
        <w:rPr>
          <w:rFonts w:asciiTheme="minorHAnsi" w:hAnsiTheme="minorHAnsi" w:cstheme="minorHAnsi"/>
          <w:sz w:val="24"/>
          <w:szCs w:val="24"/>
        </w:rPr>
        <w:t xml:space="preserve">AND ENACTING A </w:t>
      </w:r>
      <w:r w:rsidRPr="001E26FB">
        <w:rPr>
          <w:rFonts w:asciiTheme="minorHAnsi" w:hAnsiTheme="minorHAnsi" w:cstheme="minorHAnsi"/>
          <w:sz w:val="24"/>
          <w:szCs w:val="24"/>
        </w:rPr>
        <w:t>MUNIC</w:t>
      </w:r>
      <w:r w:rsidR="00EE67FD" w:rsidRPr="001E26FB">
        <w:rPr>
          <w:rFonts w:asciiTheme="minorHAnsi" w:hAnsiTheme="minorHAnsi" w:cstheme="minorHAnsi"/>
          <w:sz w:val="24"/>
          <w:szCs w:val="24"/>
        </w:rPr>
        <w:t xml:space="preserve">IPAL CODE FOR THE TOWN OF </w:t>
      </w:r>
      <w:r w:rsidR="005752ED">
        <w:rPr>
          <w:rFonts w:asciiTheme="minorHAnsi" w:hAnsiTheme="minorHAnsi" w:cstheme="minorHAnsi"/>
          <w:sz w:val="24"/>
          <w:szCs w:val="24"/>
        </w:rPr>
        <w:t>DINOSAUR</w:t>
      </w:r>
      <w:r w:rsidR="00EE67FD" w:rsidRPr="001E26FB">
        <w:rPr>
          <w:rFonts w:asciiTheme="minorHAnsi" w:hAnsiTheme="minorHAnsi" w:cstheme="minorHAnsi"/>
          <w:sz w:val="24"/>
          <w:szCs w:val="24"/>
        </w:rPr>
        <w:t>, COLORADO</w:t>
      </w:r>
      <w:r w:rsidRPr="001E26FB">
        <w:rPr>
          <w:rFonts w:asciiTheme="minorHAnsi" w:hAnsiTheme="minorHAnsi" w:cstheme="minorHAnsi"/>
          <w:sz w:val="24"/>
          <w:szCs w:val="24"/>
        </w:rPr>
        <w:t xml:space="preserve">; PROVIDING FOR THE REPEAL OF CERTAIN ORDINANCES NOT INCLUDED THEREIN; </w:t>
      </w:r>
      <w:r w:rsidR="001E26FB" w:rsidRPr="001E26FB">
        <w:rPr>
          <w:rFonts w:asciiTheme="minorHAnsi" w:hAnsiTheme="minorHAnsi" w:cstheme="minorHAnsi"/>
          <w:sz w:val="24"/>
          <w:szCs w:val="24"/>
        </w:rPr>
        <w:t>PROVI</w:t>
      </w:r>
      <w:r w:rsidR="001E26FB">
        <w:rPr>
          <w:rFonts w:asciiTheme="minorHAnsi" w:hAnsiTheme="minorHAnsi" w:cstheme="minorHAnsi"/>
          <w:sz w:val="24"/>
          <w:szCs w:val="24"/>
        </w:rPr>
        <w:t>D</w:t>
      </w:r>
      <w:r w:rsidR="001E26FB" w:rsidRPr="001E26FB">
        <w:rPr>
          <w:rFonts w:asciiTheme="minorHAnsi" w:hAnsiTheme="minorHAnsi" w:cstheme="minorHAnsi"/>
          <w:sz w:val="24"/>
          <w:szCs w:val="24"/>
        </w:rPr>
        <w:t>ING</w:t>
      </w:r>
      <w:r w:rsidR="0028083A" w:rsidRPr="001E26FB">
        <w:rPr>
          <w:rFonts w:asciiTheme="minorHAnsi" w:hAnsiTheme="minorHAnsi" w:cstheme="minorHAnsi"/>
          <w:sz w:val="24"/>
          <w:szCs w:val="24"/>
        </w:rPr>
        <w:t xml:space="preserve"> FOR THE ADOPTION OF SECONDARY CODES BY REFERENCE; </w:t>
      </w:r>
      <w:r w:rsidRPr="001E26FB">
        <w:rPr>
          <w:rFonts w:asciiTheme="minorHAnsi" w:hAnsiTheme="minorHAnsi" w:cstheme="minorHAnsi"/>
          <w:sz w:val="24"/>
          <w:szCs w:val="24"/>
        </w:rPr>
        <w:t>PROVIDING A PENALTY FOR THE VIOLATION THEREOF; PROVIDING FOR THE MANNER OF AMENDING SUCH CODE; AND PROVIDING WHEN SUCH CODE AND THIS OR</w:t>
      </w:r>
      <w:r w:rsidR="007E389D" w:rsidRPr="001E26FB">
        <w:rPr>
          <w:rFonts w:asciiTheme="minorHAnsi" w:hAnsiTheme="minorHAnsi" w:cstheme="minorHAnsi"/>
          <w:sz w:val="24"/>
          <w:szCs w:val="24"/>
        </w:rPr>
        <w:t>DINANCE SHALL BECOME EFFECTIVE.</w:t>
      </w:r>
      <w:bookmarkEnd w:id="0"/>
    </w:p>
    <w:p w14:paraId="247DF3BB" w14:textId="77777777" w:rsidR="00EA6EDE" w:rsidRPr="001E26FB" w:rsidRDefault="00EA6EDE" w:rsidP="001E26FB">
      <w:pPr>
        <w:pStyle w:val="p0"/>
        <w:spacing w:after="0"/>
        <w:rPr>
          <w:rFonts w:asciiTheme="minorHAnsi" w:hAnsiTheme="minorHAnsi" w:cstheme="minorHAnsi"/>
          <w:sz w:val="24"/>
          <w:szCs w:val="24"/>
        </w:rPr>
      </w:pPr>
    </w:p>
    <w:p w14:paraId="0EFC0668" w14:textId="4846391A" w:rsidR="00EA6EDE" w:rsidRPr="001E26FB" w:rsidRDefault="00EA6EDE" w:rsidP="001E26FB">
      <w:pPr>
        <w:pStyle w:val="p0"/>
        <w:spacing w:after="0"/>
        <w:rPr>
          <w:rFonts w:asciiTheme="minorHAnsi" w:hAnsiTheme="minorHAnsi" w:cstheme="minorHAnsi"/>
          <w:sz w:val="24"/>
          <w:szCs w:val="24"/>
        </w:rPr>
      </w:pPr>
      <w:r w:rsidRPr="001E26FB">
        <w:rPr>
          <w:rFonts w:asciiTheme="minorHAnsi" w:hAnsiTheme="minorHAnsi" w:cstheme="minorHAnsi"/>
          <w:iCs/>
          <w:sz w:val="24"/>
          <w:szCs w:val="24"/>
        </w:rPr>
        <w:t>BE IT ORDAINED BY THE BOARD O</w:t>
      </w:r>
      <w:r w:rsidR="00EE67FD" w:rsidRPr="001E26FB">
        <w:rPr>
          <w:rFonts w:asciiTheme="minorHAnsi" w:hAnsiTheme="minorHAnsi" w:cstheme="minorHAnsi"/>
          <w:iCs/>
          <w:sz w:val="24"/>
          <w:szCs w:val="24"/>
        </w:rPr>
        <w:t xml:space="preserve">F TRUSTEES OF THE TOWN OF </w:t>
      </w:r>
      <w:r w:rsidR="005752ED">
        <w:rPr>
          <w:rFonts w:asciiTheme="minorHAnsi" w:hAnsiTheme="minorHAnsi" w:cstheme="minorHAnsi"/>
          <w:iCs/>
          <w:sz w:val="24"/>
          <w:szCs w:val="24"/>
        </w:rPr>
        <w:t>DINOSAUR</w:t>
      </w:r>
      <w:r w:rsidR="00BE5536" w:rsidRPr="001E26FB">
        <w:rPr>
          <w:rFonts w:asciiTheme="minorHAnsi" w:hAnsiTheme="minorHAnsi" w:cstheme="minorHAnsi"/>
          <w:iCs/>
          <w:sz w:val="24"/>
          <w:szCs w:val="24"/>
        </w:rPr>
        <w:t>, COLORADO</w:t>
      </w:r>
      <w:r w:rsidRPr="001E26FB">
        <w:rPr>
          <w:rFonts w:asciiTheme="minorHAnsi" w:hAnsiTheme="minorHAnsi" w:cstheme="minorHAnsi"/>
          <w:i/>
          <w:iCs/>
          <w:sz w:val="24"/>
          <w:szCs w:val="24"/>
        </w:rPr>
        <w:t>:</w:t>
      </w:r>
      <w:r w:rsidRPr="001E26FB">
        <w:rPr>
          <w:rFonts w:asciiTheme="minorHAnsi" w:hAnsiTheme="minorHAnsi" w:cstheme="minorHAnsi"/>
          <w:sz w:val="24"/>
          <w:szCs w:val="24"/>
        </w:rPr>
        <w:t xml:space="preserve"> </w:t>
      </w:r>
    </w:p>
    <w:p w14:paraId="758E8378" w14:textId="77777777" w:rsidR="00BE5536" w:rsidRPr="001E26FB" w:rsidRDefault="00BE5536" w:rsidP="001E26FB">
      <w:pPr>
        <w:pStyle w:val="p0"/>
        <w:spacing w:after="0"/>
        <w:rPr>
          <w:rFonts w:asciiTheme="minorHAnsi" w:hAnsiTheme="minorHAnsi" w:cstheme="minorHAnsi"/>
          <w:sz w:val="24"/>
          <w:szCs w:val="24"/>
        </w:rPr>
      </w:pPr>
    </w:p>
    <w:p w14:paraId="38B88F19" w14:textId="23DB0AF8" w:rsidR="005752ED" w:rsidRDefault="00EA6EDE" w:rsidP="005752ED">
      <w:pPr>
        <w:pStyle w:val="p0"/>
        <w:spacing w:after="0"/>
        <w:ind w:firstLine="720"/>
        <w:rPr>
          <w:rFonts w:asciiTheme="minorHAnsi" w:hAnsiTheme="minorHAnsi" w:cstheme="minorHAnsi"/>
          <w:sz w:val="24"/>
          <w:szCs w:val="24"/>
        </w:rPr>
      </w:pPr>
      <w:r w:rsidRPr="001E26FB">
        <w:rPr>
          <w:rFonts w:asciiTheme="minorHAnsi" w:hAnsiTheme="minorHAnsi" w:cstheme="minorHAnsi"/>
          <w:iCs/>
          <w:sz w:val="24"/>
          <w:szCs w:val="24"/>
          <w:u w:val="single"/>
        </w:rPr>
        <w:t>Section 1</w:t>
      </w:r>
      <w:r w:rsidRPr="001E26FB">
        <w:rPr>
          <w:rFonts w:asciiTheme="minorHAnsi" w:hAnsiTheme="minorHAnsi" w:cstheme="minorHAnsi"/>
          <w:i/>
          <w:iCs/>
          <w:sz w:val="24"/>
          <w:szCs w:val="24"/>
          <w:u w:val="single"/>
        </w:rPr>
        <w:t>.</w:t>
      </w:r>
      <w:r w:rsidR="001E26FB">
        <w:rPr>
          <w:rFonts w:asciiTheme="minorHAnsi" w:hAnsiTheme="minorHAnsi" w:cstheme="minorHAnsi"/>
          <w:sz w:val="24"/>
          <w:szCs w:val="24"/>
        </w:rPr>
        <w:tab/>
      </w:r>
      <w:r w:rsidR="00EE67FD" w:rsidRPr="001E26FB">
        <w:rPr>
          <w:rFonts w:asciiTheme="minorHAnsi" w:hAnsiTheme="minorHAnsi" w:cstheme="minorHAnsi"/>
          <w:sz w:val="24"/>
          <w:szCs w:val="24"/>
        </w:rPr>
        <w:t xml:space="preserve">The </w:t>
      </w:r>
      <w:r w:rsidR="00103A6B">
        <w:rPr>
          <w:rFonts w:asciiTheme="minorHAnsi" w:hAnsiTheme="minorHAnsi" w:cstheme="minorHAnsi"/>
          <w:sz w:val="24"/>
          <w:szCs w:val="24"/>
        </w:rPr>
        <w:t>C</w:t>
      </w:r>
      <w:r w:rsidR="00EE67FD" w:rsidRPr="001E26FB">
        <w:rPr>
          <w:rFonts w:asciiTheme="minorHAnsi" w:hAnsiTheme="minorHAnsi" w:cstheme="minorHAnsi"/>
          <w:sz w:val="24"/>
          <w:szCs w:val="24"/>
        </w:rPr>
        <w:t>ode entitled "</w:t>
      </w:r>
      <w:r w:rsidR="005752ED">
        <w:rPr>
          <w:rFonts w:asciiTheme="minorHAnsi" w:hAnsiTheme="minorHAnsi" w:cstheme="minorHAnsi"/>
          <w:sz w:val="24"/>
          <w:szCs w:val="24"/>
        </w:rPr>
        <w:t>Dinosaur</w:t>
      </w:r>
      <w:r w:rsidRPr="001E26FB">
        <w:rPr>
          <w:rFonts w:asciiTheme="minorHAnsi" w:hAnsiTheme="minorHAnsi" w:cstheme="minorHAnsi"/>
          <w:sz w:val="24"/>
          <w:szCs w:val="24"/>
        </w:rPr>
        <w:t xml:space="preserve"> Municipal Code" </w:t>
      </w:r>
      <w:r w:rsidR="000013B1" w:rsidRPr="001E26FB">
        <w:rPr>
          <w:rFonts w:asciiTheme="minorHAnsi" w:hAnsiTheme="minorHAnsi" w:cstheme="minorHAnsi"/>
          <w:sz w:val="24"/>
          <w:szCs w:val="24"/>
        </w:rPr>
        <w:t>consisting of Titles 1 through 1</w:t>
      </w:r>
      <w:r w:rsidR="00A52DD2">
        <w:rPr>
          <w:rFonts w:asciiTheme="minorHAnsi" w:hAnsiTheme="minorHAnsi" w:cstheme="minorHAnsi"/>
          <w:sz w:val="24"/>
          <w:szCs w:val="24"/>
        </w:rPr>
        <w:t>3</w:t>
      </w:r>
      <w:r w:rsidRPr="001E26FB">
        <w:rPr>
          <w:rFonts w:asciiTheme="minorHAnsi" w:hAnsiTheme="minorHAnsi" w:cstheme="minorHAnsi"/>
          <w:sz w:val="24"/>
          <w:szCs w:val="24"/>
        </w:rPr>
        <w:t>,</w:t>
      </w:r>
      <w:r w:rsidR="00BE5536" w:rsidRPr="001E26FB">
        <w:rPr>
          <w:rFonts w:asciiTheme="minorHAnsi" w:hAnsiTheme="minorHAnsi" w:cstheme="minorHAnsi"/>
          <w:sz w:val="24"/>
          <w:szCs w:val="24"/>
        </w:rPr>
        <w:t xml:space="preserve"> with tables and index,</w:t>
      </w:r>
      <w:r w:rsidRPr="001E26FB">
        <w:rPr>
          <w:rFonts w:asciiTheme="minorHAnsi" w:hAnsiTheme="minorHAnsi" w:cstheme="minorHAnsi"/>
          <w:sz w:val="24"/>
          <w:szCs w:val="24"/>
        </w:rPr>
        <w:t xml:space="preserve"> is adopte</w:t>
      </w:r>
      <w:r w:rsidR="00BE5536" w:rsidRPr="001E26FB">
        <w:rPr>
          <w:rFonts w:asciiTheme="minorHAnsi" w:hAnsiTheme="minorHAnsi" w:cstheme="minorHAnsi"/>
          <w:sz w:val="24"/>
          <w:szCs w:val="24"/>
        </w:rPr>
        <w:t>d</w:t>
      </w:r>
      <w:r w:rsidR="00902C6C" w:rsidRPr="001E26FB">
        <w:rPr>
          <w:rFonts w:asciiTheme="minorHAnsi" w:hAnsiTheme="minorHAnsi" w:cstheme="minorHAnsi"/>
          <w:sz w:val="24"/>
          <w:szCs w:val="24"/>
        </w:rPr>
        <w:t xml:space="preserve"> as a primary code by reference</w:t>
      </w:r>
      <w:r w:rsidRPr="001E26FB">
        <w:rPr>
          <w:rFonts w:asciiTheme="minorHAnsi" w:hAnsiTheme="minorHAnsi" w:cstheme="minorHAnsi"/>
          <w:sz w:val="24"/>
          <w:szCs w:val="24"/>
        </w:rPr>
        <w:t xml:space="preserve">. </w:t>
      </w:r>
    </w:p>
    <w:p w14:paraId="5656682C" w14:textId="77777777" w:rsidR="005752ED" w:rsidRPr="001E26FB" w:rsidRDefault="005752ED" w:rsidP="005752ED">
      <w:pPr>
        <w:pStyle w:val="p0"/>
        <w:spacing w:after="0"/>
        <w:ind w:firstLine="720"/>
        <w:rPr>
          <w:rFonts w:asciiTheme="minorHAnsi" w:hAnsiTheme="minorHAnsi" w:cstheme="minorHAnsi"/>
          <w:sz w:val="24"/>
          <w:szCs w:val="24"/>
        </w:rPr>
      </w:pPr>
    </w:p>
    <w:p w14:paraId="4BCF55F2" w14:textId="67FF3D7A" w:rsidR="00EA6EDE" w:rsidRDefault="00EA6EDE" w:rsidP="001E26FB">
      <w:pPr>
        <w:pStyle w:val="p0"/>
        <w:spacing w:after="0"/>
        <w:ind w:firstLine="720"/>
        <w:rPr>
          <w:rFonts w:asciiTheme="minorHAnsi" w:hAnsiTheme="minorHAnsi" w:cstheme="minorHAnsi"/>
          <w:sz w:val="24"/>
          <w:szCs w:val="24"/>
        </w:rPr>
      </w:pPr>
      <w:r w:rsidRPr="001E26FB">
        <w:rPr>
          <w:rFonts w:asciiTheme="minorHAnsi" w:hAnsiTheme="minorHAnsi" w:cstheme="minorHAnsi"/>
          <w:iCs/>
          <w:sz w:val="24"/>
          <w:szCs w:val="24"/>
          <w:u w:val="single"/>
        </w:rPr>
        <w:t>Section 2</w:t>
      </w:r>
      <w:r w:rsidRPr="001E26FB">
        <w:rPr>
          <w:rFonts w:asciiTheme="minorHAnsi" w:hAnsiTheme="minorHAnsi" w:cstheme="minorHAnsi"/>
          <w:i/>
          <w:iCs/>
          <w:sz w:val="24"/>
          <w:szCs w:val="24"/>
          <w:u w:val="single"/>
        </w:rPr>
        <w:t>.</w:t>
      </w:r>
      <w:r w:rsidR="001E26FB">
        <w:rPr>
          <w:rFonts w:asciiTheme="minorHAnsi" w:hAnsiTheme="minorHAnsi" w:cstheme="minorHAnsi"/>
          <w:iCs/>
          <w:sz w:val="24"/>
          <w:szCs w:val="24"/>
        </w:rPr>
        <w:tab/>
      </w:r>
      <w:r w:rsidRPr="001E26FB">
        <w:rPr>
          <w:rFonts w:asciiTheme="minorHAnsi" w:hAnsiTheme="minorHAnsi" w:cstheme="minorHAnsi"/>
          <w:sz w:val="24"/>
          <w:szCs w:val="24"/>
        </w:rPr>
        <w:t xml:space="preserve">All ordinances or portions of ordinances of a general and permanent nature enacted on or before the adoption </w:t>
      </w:r>
      <w:r w:rsidR="00A63BDF" w:rsidRPr="001E26FB">
        <w:rPr>
          <w:rFonts w:asciiTheme="minorHAnsi" w:hAnsiTheme="minorHAnsi" w:cstheme="minorHAnsi"/>
          <w:sz w:val="24"/>
          <w:szCs w:val="24"/>
        </w:rPr>
        <w:t xml:space="preserve">date </w:t>
      </w:r>
      <w:r w:rsidRPr="001E26FB">
        <w:rPr>
          <w:rFonts w:asciiTheme="minorHAnsi" w:hAnsiTheme="minorHAnsi" w:cstheme="minorHAnsi"/>
          <w:sz w:val="24"/>
          <w:szCs w:val="24"/>
        </w:rPr>
        <w:t>of this Ordinance which are inconsistent with the pr</w:t>
      </w:r>
      <w:r w:rsidR="00EE67FD" w:rsidRPr="001E26FB">
        <w:rPr>
          <w:rFonts w:asciiTheme="minorHAnsi" w:hAnsiTheme="minorHAnsi" w:cstheme="minorHAnsi"/>
          <w:sz w:val="24"/>
          <w:szCs w:val="24"/>
        </w:rPr>
        <w:t xml:space="preserve">ovisions of the </w:t>
      </w:r>
      <w:r w:rsidR="005752ED">
        <w:rPr>
          <w:rFonts w:asciiTheme="minorHAnsi" w:hAnsiTheme="minorHAnsi" w:cstheme="minorHAnsi"/>
          <w:sz w:val="24"/>
          <w:szCs w:val="24"/>
        </w:rPr>
        <w:t>Dinosaur</w:t>
      </w:r>
      <w:r w:rsidRPr="001E26FB">
        <w:rPr>
          <w:rFonts w:asciiTheme="minorHAnsi" w:hAnsiTheme="minorHAnsi" w:cstheme="minorHAnsi"/>
          <w:sz w:val="24"/>
          <w:szCs w:val="24"/>
        </w:rPr>
        <w:t xml:space="preserve"> Municipal Code, to the extent of such inconsistency</w:t>
      </w:r>
      <w:r w:rsidR="00A63BDF" w:rsidRPr="001E26FB">
        <w:rPr>
          <w:rFonts w:asciiTheme="minorHAnsi" w:hAnsiTheme="minorHAnsi" w:cstheme="minorHAnsi"/>
          <w:sz w:val="24"/>
          <w:szCs w:val="24"/>
        </w:rPr>
        <w:t xml:space="preserve"> and not otherwise saved from repeal</w:t>
      </w:r>
      <w:r w:rsidRPr="001E26FB">
        <w:rPr>
          <w:rFonts w:asciiTheme="minorHAnsi" w:hAnsiTheme="minorHAnsi" w:cstheme="minorHAnsi"/>
          <w:sz w:val="24"/>
          <w:szCs w:val="24"/>
        </w:rPr>
        <w:t xml:space="preserve">, are hereby repealed. </w:t>
      </w:r>
      <w:r w:rsidR="001A44B5">
        <w:rPr>
          <w:rFonts w:asciiTheme="minorHAnsi" w:hAnsiTheme="minorHAnsi" w:cstheme="minorHAnsi"/>
          <w:sz w:val="24"/>
          <w:szCs w:val="24"/>
        </w:rPr>
        <w:t xml:space="preserve"> Provided, however, such repeal shall not affect any pending cases in the </w:t>
      </w:r>
      <w:r w:rsidR="005752ED">
        <w:rPr>
          <w:rFonts w:asciiTheme="minorHAnsi" w:hAnsiTheme="minorHAnsi" w:cstheme="minorHAnsi"/>
          <w:sz w:val="24"/>
          <w:szCs w:val="24"/>
        </w:rPr>
        <w:t>Dinosaur</w:t>
      </w:r>
      <w:r w:rsidR="001A44B5">
        <w:rPr>
          <w:rFonts w:asciiTheme="minorHAnsi" w:hAnsiTheme="minorHAnsi" w:cstheme="minorHAnsi"/>
          <w:sz w:val="24"/>
          <w:szCs w:val="24"/>
        </w:rPr>
        <w:t xml:space="preserve"> Municipal Court filed under such repealed </w:t>
      </w:r>
      <w:r w:rsidR="00722B78">
        <w:rPr>
          <w:rFonts w:asciiTheme="minorHAnsi" w:hAnsiTheme="minorHAnsi" w:cstheme="minorHAnsi"/>
          <w:sz w:val="24"/>
          <w:szCs w:val="24"/>
        </w:rPr>
        <w:t>o</w:t>
      </w:r>
      <w:r w:rsidR="001A44B5">
        <w:rPr>
          <w:rFonts w:asciiTheme="minorHAnsi" w:hAnsiTheme="minorHAnsi" w:cstheme="minorHAnsi"/>
          <w:sz w:val="24"/>
          <w:szCs w:val="24"/>
        </w:rPr>
        <w:t>rdinance</w:t>
      </w:r>
      <w:r w:rsidR="00722B78">
        <w:rPr>
          <w:rFonts w:asciiTheme="minorHAnsi" w:hAnsiTheme="minorHAnsi" w:cstheme="minorHAnsi"/>
          <w:sz w:val="24"/>
          <w:szCs w:val="24"/>
        </w:rPr>
        <w:t>s</w:t>
      </w:r>
      <w:r w:rsidR="001A44B5">
        <w:rPr>
          <w:rFonts w:asciiTheme="minorHAnsi" w:hAnsiTheme="minorHAnsi" w:cstheme="minorHAnsi"/>
          <w:sz w:val="24"/>
          <w:szCs w:val="24"/>
        </w:rPr>
        <w:t>.</w:t>
      </w:r>
    </w:p>
    <w:p w14:paraId="169EDAD4" w14:textId="77777777" w:rsidR="001E26FB" w:rsidRPr="001E26FB" w:rsidRDefault="001E26FB" w:rsidP="001E26FB">
      <w:pPr>
        <w:pStyle w:val="p0"/>
        <w:spacing w:after="0"/>
        <w:ind w:firstLine="720"/>
        <w:rPr>
          <w:rFonts w:asciiTheme="minorHAnsi" w:hAnsiTheme="minorHAnsi" w:cstheme="minorHAnsi"/>
          <w:sz w:val="24"/>
          <w:szCs w:val="24"/>
        </w:rPr>
      </w:pPr>
    </w:p>
    <w:p w14:paraId="6C2110E2" w14:textId="52620055" w:rsidR="00EA6EDE" w:rsidRDefault="00EA6EDE" w:rsidP="005752ED">
      <w:pPr>
        <w:pStyle w:val="p0"/>
        <w:spacing w:after="0"/>
        <w:ind w:firstLine="720"/>
        <w:rPr>
          <w:rFonts w:asciiTheme="minorHAnsi" w:hAnsiTheme="minorHAnsi" w:cstheme="minorHAnsi"/>
          <w:sz w:val="24"/>
          <w:szCs w:val="24"/>
        </w:rPr>
      </w:pPr>
      <w:r w:rsidRPr="001E26FB">
        <w:rPr>
          <w:rFonts w:asciiTheme="minorHAnsi" w:hAnsiTheme="minorHAnsi" w:cstheme="minorHAnsi"/>
          <w:iCs/>
          <w:sz w:val="24"/>
          <w:szCs w:val="24"/>
          <w:u w:val="single"/>
        </w:rPr>
        <w:t>Section 3</w:t>
      </w:r>
      <w:r w:rsidR="001E26FB">
        <w:rPr>
          <w:rFonts w:asciiTheme="minorHAnsi" w:hAnsiTheme="minorHAnsi" w:cstheme="minorHAnsi"/>
          <w:iCs/>
          <w:sz w:val="24"/>
          <w:szCs w:val="24"/>
          <w:u w:val="single"/>
        </w:rPr>
        <w:t>.</w:t>
      </w:r>
      <w:r w:rsidR="001E26FB">
        <w:rPr>
          <w:rFonts w:asciiTheme="minorHAnsi" w:hAnsiTheme="minorHAnsi" w:cstheme="minorHAnsi"/>
          <w:sz w:val="24"/>
          <w:szCs w:val="24"/>
        </w:rPr>
        <w:tab/>
      </w:r>
      <w:r w:rsidRPr="001E26FB">
        <w:rPr>
          <w:rFonts w:asciiTheme="minorHAnsi" w:hAnsiTheme="minorHAnsi" w:cstheme="minorHAnsi"/>
          <w:sz w:val="24"/>
          <w:szCs w:val="24"/>
        </w:rPr>
        <w:t xml:space="preserve">The repeal established in the foregoing </w:t>
      </w:r>
      <w:r w:rsidR="00103A6B">
        <w:rPr>
          <w:rFonts w:asciiTheme="minorHAnsi" w:hAnsiTheme="minorHAnsi" w:cstheme="minorHAnsi"/>
          <w:sz w:val="24"/>
          <w:szCs w:val="24"/>
        </w:rPr>
        <w:t>S</w:t>
      </w:r>
      <w:r w:rsidRPr="001E26FB">
        <w:rPr>
          <w:rFonts w:asciiTheme="minorHAnsi" w:hAnsiTheme="minorHAnsi" w:cstheme="minorHAnsi"/>
          <w:sz w:val="24"/>
          <w:szCs w:val="24"/>
        </w:rPr>
        <w:t xml:space="preserve">ection shall not be construed to revive any ordinance or part thereof that had been previously repealed by any ordinance which is repealed by this Ordinance. </w:t>
      </w:r>
    </w:p>
    <w:p w14:paraId="14B3A9C1" w14:textId="77777777" w:rsidR="005752ED" w:rsidRPr="001E26FB" w:rsidRDefault="005752ED" w:rsidP="005752ED">
      <w:pPr>
        <w:pStyle w:val="p0"/>
        <w:spacing w:after="0"/>
        <w:ind w:firstLine="720"/>
        <w:rPr>
          <w:rFonts w:asciiTheme="minorHAnsi" w:hAnsiTheme="minorHAnsi" w:cstheme="minorHAnsi"/>
          <w:sz w:val="24"/>
          <w:szCs w:val="24"/>
        </w:rPr>
      </w:pPr>
    </w:p>
    <w:p w14:paraId="4B91A47D" w14:textId="06EE71E6" w:rsidR="00EA6EDE" w:rsidRDefault="001E12A1" w:rsidP="005752ED">
      <w:pPr>
        <w:pStyle w:val="p0"/>
        <w:spacing w:after="0"/>
        <w:ind w:firstLine="720"/>
        <w:rPr>
          <w:rFonts w:asciiTheme="minorHAnsi" w:hAnsiTheme="minorHAnsi" w:cstheme="minorHAnsi"/>
          <w:sz w:val="24"/>
          <w:szCs w:val="24"/>
        </w:rPr>
      </w:pPr>
      <w:r w:rsidRPr="001E26FB">
        <w:rPr>
          <w:rFonts w:asciiTheme="minorHAnsi" w:hAnsiTheme="minorHAnsi" w:cstheme="minorHAnsi"/>
          <w:iCs/>
          <w:sz w:val="24"/>
          <w:szCs w:val="24"/>
          <w:u w:val="single"/>
        </w:rPr>
        <w:t xml:space="preserve">Section </w:t>
      </w:r>
      <w:r w:rsidR="00EA6EDE" w:rsidRPr="001E26FB">
        <w:rPr>
          <w:rFonts w:asciiTheme="minorHAnsi" w:hAnsiTheme="minorHAnsi" w:cstheme="minorHAnsi"/>
          <w:iCs/>
          <w:sz w:val="24"/>
          <w:szCs w:val="24"/>
          <w:u w:val="single"/>
        </w:rPr>
        <w:t>4</w:t>
      </w:r>
      <w:r w:rsidR="00EA6EDE" w:rsidRPr="001E26FB">
        <w:rPr>
          <w:rFonts w:asciiTheme="minorHAnsi" w:hAnsiTheme="minorHAnsi" w:cstheme="minorHAnsi"/>
          <w:i/>
          <w:iCs/>
          <w:sz w:val="24"/>
          <w:szCs w:val="24"/>
          <w:u w:val="single"/>
        </w:rPr>
        <w:t>.</w:t>
      </w:r>
      <w:r w:rsidR="001E26FB">
        <w:rPr>
          <w:rFonts w:asciiTheme="minorHAnsi" w:hAnsiTheme="minorHAnsi" w:cstheme="minorHAnsi"/>
          <w:sz w:val="24"/>
          <w:szCs w:val="24"/>
        </w:rPr>
        <w:tab/>
      </w:r>
      <w:r w:rsidR="00EA6EDE" w:rsidRPr="001E26FB">
        <w:rPr>
          <w:rFonts w:asciiTheme="minorHAnsi" w:hAnsiTheme="minorHAnsi" w:cstheme="minorHAnsi"/>
          <w:sz w:val="24"/>
          <w:szCs w:val="24"/>
        </w:rPr>
        <w:t xml:space="preserve">The following </w:t>
      </w:r>
      <w:r w:rsidR="00103A6B">
        <w:rPr>
          <w:rFonts w:asciiTheme="minorHAnsi" w:hAnsiTheme="minorHAnsi" w:cstheme="minorHAnsi"/>
          <w:sz w:val="24"/>
          <w:szCs w:val="24"/>
        </w:rPr>
        <w:t>C</w:t>
      </w:r>
      <w:r w:rsidR="00EA6EDE" w:rsidRPr="001E26FB">
        <w:rPr>
          <w:rFonts w:asciiTheme="minorHAnsi" w:hAnsiTheme="minorHAnsi" w:cstheme="minorHAnsi"/>
          <w:sz w:val="24"/>
          <w:szCs w:val="24"/>
        </w:rPr>
        <w:t>odes were adopted by reference and incorporated in the Muni</w:t>
      </w:r>
      <w:r w:rsidR="00EE67FD" w:rsidRPr="001E26FB">
        <w:rPr>
          <w:rFonts w:asciiTheme="minorHAnsi" w:hAnsiTheme="minorHAnsi" w:cstheme="minorHAnsi"/>
          <w:sz w:val="24"/>
          <w:szCs w:val="24"/>
        </w:rPr>
        <w:t xml:space="preserve">cipal Code of the Town of </w:t>
      </w:r>
      <w:r w:rsidR="005752ED">
        <w:rPr>
          <w:rFonts w:asciiTheme="minorHAnsi" w:hAnsiTheme="minorHAnsi" w:cstheme="minorHAnsi"/>
          <w:sz w:val="24"/>
          <w:szCs w:val="24"/>
        </w:rPr>
        <w:t>Dinosaur</w:t>
      </w:r>
      <w:r w:rsidR="00EA6EDE" w:rsidRPr="001E26FB">
        <w:rPr>
          <w:rFonts w:asciiTheme="minorHAnsi" w:hAnsiTheme="minorHAnsi" w:cstheme="minorHAnsi"/>
          <w:sz w:val="24"/>
          <w:szCs w:val="24"/>
        </w:rPr>
        <w:t xml:space="preserve">. </w:t>
      </w:r>
      <w:r w:rsidR="005752ED">
        <w:rPr>
          <w:rFonts w:asciiTheme="minorHAnsi" w:hAnsiTheme="minorHAnsi" w:cstheme="minorHAnsi"/>
          <w:sz w:val="24"/>
          <w:szCs w:val="24"/>
        </w:rPr>
        <w:t xml:space="preserve"> </w:t>
      </w:r>
      <w:r w:rsidR="00EA6EDE" w:rsidRPr="001E26FB">
        <w:rPr>
          <w:rFonts w:asciiTheme="minorHAnsi" w:hAnsiTheme="minorHAnsi" w:cstheme="minorHAnsi"/>
          <w:sz w:val="24"/>
          <w:szCs w:val="24"/>
        </w:rPr>
        <w:t xml:space="preserve">One (1) copy </w:t>
      </w:r>
      <w:r w:rsidR="00A63BDF" w:rsidRPr="001E26FB">
        <w:rPr>
          <w:rFonts w:asciiTheme="minorHAnsi" w:hAnsiTheme="minorHAnsi" w:cstheme="minorHAnsi"/>
          <w:sz w:val="24"/>
          <w:szCs w:val="24"/>
        </w:rPr>
        <w:t xml:space="preserve">of each such </w:t>
      </w:r>
      <w:r w:rsidR="00103A6B">
        <w:rPr>
          <w:rFonts w:asciiTheme="minorHAnsi" w:hAnsiTheme="minorHAnsi" w:cstheme="minorHAnsi"/>
          <w:sz w:val="24"/>
          <w:szCs w:val="24"/>
        </w:rPr>
        <w:t>C</w:t>
      </w:r>
      <w:r w:rsidR="00A63BDF" w:rsidRPr="001E26FB">
        <w:rPr>
          <w:rFonts w:asciiTheme="minorHAnsi" w:hAnsiTheme="minorHAnsi" w:cstheme="minorHAnsi"/>
          <w:sz w:val="24"/>
          <w:szCs w:val="24"/>
        </w:rPr>
        <w:t xml:space="preserve">ode </w:t>
      </w:r>
      <w:r w:rsidR="00EA6EDE" w:rsidRPr="001E26FB">
        <w:rPr>
          <w:rFonts w:asciiTheme="minorHAnsi" w:hAnsiTheme="minorHAnsi" w:cstheme="minorHAnsi"/>
          <w:sz w:val="24"/>
          <w:szCs w:val="24"/>
        </w:rPr>
        <w:t xml:space="preserve">is on file in the Town Clerk's office: </w:t>
      </w:r>
    </w:p>
    <w:p w14:paraId="2B6BB3B5" w14:textId="77777777" w:rsidR="005752ED" w:rsidRPr="001E26FB" w:rsidRDefault="005752ED" w:rsidP="005752ED">
      <w:pPr>
        <w:pStyle w:val="p0"/>
        <w:spacing w:after="0"/>
        <w:ind w:firstLine="720"/>
        <w:rPr>
          <w:rFonts w:asciiTheme="minorHAnsi" w:hAnsiTheme="minorHAnsi" w:cstheme="minorHAnsi"/>
          <w:sz w:val="24"/>
          <w:szCs w:val="24"/>
        </w:rPr>
      </w:pPr>
    </w:p>
    <w:p w14:paraId="2D6028F3" w14:textId="3D5494BA" w:rsidR="002B7EE2" w:rsidRDefault="00841D00" w:rsidP="001E26FB">
      <w:pPr>
        <w:pStyle w:val="p0"/>
        <w:spacing w:after="0"/>
        <w:ind w:left="1152" w:hanging="720"/>
        <w:rPr>
          <w:rFonts w:asciiTheme="minorHAnsi" w:hAnsiTheme="minorHAnsi" w:cstheme="minorHAnsi"/>
          <w:sz w:val="24"/>
          <w:szCs w:val="24"/>
        </w:rPr>
      </w:pPr>
      <w:bookmarkStart w:id="1" w:name="_Hlk90472605"/>
      <w:r w:rsidRPr="001E26FB">
        <w:rPr>
          <w:rFonts w:asciiTheme="minorHAnsi" w:hAnsiTheme="minorHAnsi" w:cstheme="minorHAnsi"/>
          <w:sz w:val="24"/>
          <w:szCs w:val="24"/>
        </w:rPr>
        <w:t>(1)</w:t>
      </w:r>
      <w:r w:rsidRPr="001E26FB">
        <w:rPr>
          <w:rFonts w:asciiTheme="minorHAnsi" w:hAnsiTheme="minorHAnsi" w:cstheme="minorHAnsi"/>
          <w:sz w:val="24"/>
          <w:szCs w:val="24"/>
        </w:rPr>
        <w:tab/>
      </w:r>
      <w:r w:rsidR="002B7EE2" w:rsidRPr="001E26FB">
        <w:rPr>
          <w:rFonts w:asciiTheme="minorHAnsi" w:hAnsiTheme="minorHAnsi" w:cstheme="minorHAnsi"/>
          <w:sz w:val="24"/>
          <w:szCs w:val="24"/>
        </w:rPr>
        <w:t xml:space="preserve">The </w:t>
      </w:r>
      <w:r w:rsidR="002B7EE2" w:rsidRPr="001E26FB">
        <w:rPr>
          <w:rFonts w:asciiTheme="minorHAnsi" w:hAnsiTheme="minorHAnsi" w:cstheme="minorHAnsi"/>
          <w:i/>
          <w:sz w:val="24"/>
          <w:szCs w:val="24"/>
        </w:rPr>
        <w:t>Model Traffic Code for Colorado</w:t>
      </w:r>
      <w:r w:rsidR="002B7EE2" w:rsidRPr="001E26FB">
        <w:rPr>
          <w:rFonts w:asciiTheme="minorHAnsi" w:hAnsiTheme="minorHAnsi" w:cstheme="minorHAnsi"/>
          <w:sz w:val="24"/>
          <w:szCs w:val="24"/>
        </w:rPr>
        <w:t>, 20</w:t>
      </w:r>
      <w:r w:rsidR="005752ED">
        <w:rPr>
          <w:rFonts w:asciiTheme="minorHAnsi" w:hAnsiTheme="minorHAnsi" w:cstheme="minorHAnsi"/>
          <w:sz w:val="24"/>
          <w:szCs w:val="24"/>
        </w:rPr>
        <w:t>20</w:t>
      </w:r>
      <w:r w:rsidR="002B7EE2" w:rsidRPr="001E26FB">
        <w:rPr>
          <w:rFonts w:asciiTheme="minorHAnsi" w:hAnsiTheme="minorHAnsi" w:cstheme="minorHAnsi"/>
          <w:sz w:val="24"/>
          <w:szCs w:val="24"/>
        </w:rPr>
        <w:t xml:space="preserve"> edition, published by the Colorado Department of Transportation, as adopted and amended in Chapter 1</w:t>
      </w:r>
      <w:r w:rsidR="00081C01">
        <w:rPr>
          <w:rFonts w:asciiTheme="minorHAnsi" w:hAnsiTheme="minorHAnsi" w:cstheme="minorHAnsi"/>
          <w:sz w:val="24"/>
          <w:szCs w:val="24"/>
        </w:rPr>
        <w:t>1</w:t>
      </w:r>
      <w:r w:rsidR="002B7EE2" w:rsidRPr="001E26FB">
        <w:rPr>
          <w:rFonts w:asciiTheme="minorHAnsi" w:hAnsiTheme="minorHAnsi" w:cstheme="minorHAnsi"/>
          <w:sz w:val="24"/>
          <w:szCs w:val="24"/>
        </w:rPr>
        <w:t>.04.</w:t>
      </w:r>
    </w:p>
    <w:p w14:paraId="52456ABA" w14:textId="77777777" w:rsidR="001E26FB" w:rsidRPr="001E26FB" w:rsidRDefault="001E26FB" w:rsidP="001E26FB">
      <w:pPr>
        <w:pStyle w:val="p0"/>
        <w:spacing w:after="0"/>
        <w:ind w:left="1152" w:hanging="720"/>
        <w:rPr>
          <w:rFonts w:asciiTheme="minorHAnsi" w:hAnsiTheme="minorHAnsi" w:cstheme="minorHAnsi"/>
          <w:sz w:val="24"/>
          <w:szCs w:val="24"/>
        </w:rPr>
      </w:pPr>
    </w:p>
    <w:p w14:paraId="5D0FCE70" w14:textId="0B09F15A" w:rsidR="002B7EE2" w:rsidRDefault="00841D00" w:rsidP="001E26FB">
      <w:pPr>
        <w:pStyle w:val="p0"/>
        <w:spacing w:after="0"/>
        <w:ind w:left="1152" w:hanging="720"/>
        <w:rPr>
          <w:rFonts w:asciiTheme="minorHAnsi" w:hAnsiTheme="minorHAnsi" w:cstheme="minorHAnsi"/>
          <w:sz w:val="24"/>
          <w:szCs w:val="24"/>
        </w:rPr>
      </w:pPr>
      <w:r w:rsidRPr="001E26FB">
        <w:rPr>
          <w:rFonts w:asciiTheme="minorHAnsi" w:hAnsiTheme="minorHAnsi" w:cstheme="minorHAnsi"/>
          <w:sz w:val="24"/>
          <w:szCs w:val="24"/>
        </w:rPr>
        <w:t>(2)</w:t>
      </w:r>
      <w:r w:rsidRPr="001E26FB">
        <w:rPr>
          <w:rFonts w:asciiTheme="minorHAnsi" w:hAnsiTheme="minorHAnsi" w:cstheme="minorHAnsi"/>
          <w:sz w:val="24"/>
          <w:szCs w:val="24"/>
        </w:rPr>
        <w:tab/>
      </w:r>
      <w:r w:rsidR="002B7EE2" w:rsidRPr="001E26FB">
        <w:rPr>
          <w:rFonts w:asciiTheme="minorHAnsi" w:hAnsiTheme="minorHAnsi" w:cstheme="minorHAnsi"/>
          <w:sz w:val="24"/>
          <w:szCs w:val="24"/>
        </w:rPr>
        <w:t xml:space="preserve">The </w:t>
      </w:r>
      <w:r w:rsidR="002B7EE2" w:rsidRPr="001E26FB">
        <w:rPr>
          <w:rFonts w:asciiTheme="minorHAnsi" w:hAnsiTheme="minorHAnsi" w:cstheme="minorHAnsi"/>
          <w:i/>
          <w:sz w:val="24"/>
          <w:szCs w:val="24"/>
        </w:rPr>
        <w:t>International Building Code</w:t>
      </w:r>
      <w:r w:rsidR="002B7EE2" w:rsidRPr="001E26FB">
        <w:rPr>
          <w:rFonts w:asciiTheme="minorHAnsi" w:hAnsiTheme="minorHAnsi" w:cstheme="minorHAnsi"/>
          <w:sz w:val="24"/>
          <w:szCs w:val="24"/>
        </w:rPr>
        <w:t>,</w:t>
      </w:r>
      <w:r w:rsidR="0064725D" w:rsidRPr="001E26FB">
        <w:rPr>
          <w:rFonts w:asciiTheme="minorHAnsi" w:hAnsiTheme="minorHAnsi" w:cstheme="minorHAnsi"/>
          <w:sz w:val="24"/>
          <w:szCs w:val="24"/>
        </w:rPr>
        <w:t xml:space="preserve"> 20</w:t>
      </w:r>
      <w:r w:rsidR="005752ED">
        <w:rPr>
          <w:rFonts w:asciiTheme="minorHAnsi" w:hAnsiTheme="minorHAnsi" w:cstheme="minorHAnsi"/>
          <w:sz w:val="24"/>
          <w:szCs w:val="24"/>
        </w:rPr>
        <w:t>18</w:t>
      </w:r>
      <w:r w:rsidR="0064725D" w:rsidRPr="001E26FB">
        <w:rPr>
          <w:rFonts w:asciiTheme="minorHAnsi" w:hAnsiTheme="minorHAnsi" w:cstheme="minorHAnsi"/>
          <w:sz w:val="24"/>
          <w:szCs w:val="24"/>
        </w:rPr>
        <w:t xml:space="preserve"> edition, published by the International Code Council, as adopted and amended in Chapter 1</w:t>
      </w:r>
      <w:r w:rsidR="00081C01">
        <w:rPr>
          <w:rFonts w:asciiTheme="minorHAnsi" w:hAnsiTheme="minorHAnsi" w:cstheme="minorHAnsi"/>
          <w:sz w:val="24"/>
          <w:szCs w:val="24"/>
        </w:rPr>
        <w:t>2</w:t>
      </w:r>
      <w:r w:rsidR="0064725D" w:rsidRPr="001E26FB">
        <w:rPr>
          <w:rFonts w:asciiTheme="minorHAnsi" w:hAnsiTheme="minorHAnsi" w:cstheme="minorHAnsi"/>
          <w:sz w:val="24"/>
          <w:szCs w:val="24"/>
        </w:rPr>
        <w:t>.</w:t>
      </w:r>
      <w:r w:rsidR="00081C01">
        <w:rPr>
          <w:rFonts w:asciiTheme="minorHAnsi" w:hAnsiTheme="minorHAnsi" w:cstheme="minorHAnsi"/>
          <w:sz w:val="24"/>
          <w:szCs w:val="24"/>
        </w:rPr>
        <w:t>12</w:t>
      </w:r>
      <w:r w:rsidR="0064725D" w:rsidRPr="001E26FB">
        <w:rPr>
          <w:rFonts w:asciiTheme="minorHAnsi" w:hAnsiTheme="minorHAnsi" w:cstheme="minorHAnsi"/>
          <w:sz w:val="24"/>
          <w:szCs w:val="24"/>
        </w:rPr>
        <w:t>.</w:t>
      </w:r>
    </w:p>
    <w:p w14:paraId="4C1C54BC" w14:textId="77777777" w:rsidR="001E26FB" w:rsidRPr="001E26FB" w:rsidRDefault="001E26FB" w:rsidP="001E26FB">
      <w:pPr>
        <w:pStyle w:val="p0"/>
        <w:spacing w:after="0"/>
        <w:ind w:left="1152" w:hanging="720"/>
        <w:rPr>
          <w:rFonts w:asciiTheme="minorHAnsi" w:hAnsiTheme="minorHAnsi" w:cstheme="minorHAnsi"/>
          <w:sz w:val="24"/>
          <w:szCs w:val="24"/>
        </w:rPr>
      </w:pPr>
    </w:p>
    <w:p w14:paraId="426F8890" w14:textId="40D3606C" w:rsidR="0064725D" w:rsidRDefault="00841D00" w:rsidP="001E26FB">
      <w:pPr>
        <w:pStyle w:val="p0"/>
        <w:spacing w:after="0"/>
        <w:ind w:left="1152" w:hanging="720"/>
        <w:rPr>
          <w:rFonts w:asciiTheme="minorHAnsi" w:hAnsiTheme="minorHAnsi" w:cstheme="minorHAnsi"/>
          <w:sz w:val="24"/>
          <w:szCs w:val="24"/>
        </w:rPr>
      </w:pPr>
      <w:r w:rsidRPr="001E26FB">
        <w:rPr>
          <w:rFonts w:asciiTheme="minorHAnsi" w:hAnsiTheme="minorHAnsi" w:cstheme="minorHAnsi"/>
          <w:sz w:val="24"/>
          <w:szCs w:val="24"/>
        </w:rPr>
        <w:t>(3)</w:t>
      </w:r>
      <w:r w:rsidRPr="001E26FB">
        <w:rPr>
          <w:rFonts w:asciiTheme="minorHAnsi" w:hAnsiTheme="minorHAnsi" w:cstheme="minorHAnsi"/>
          <w:sz w:val="24"/>
          <w:szCs w:val="24"/>
        </w:rPr>
        <w:tab/>
      </w:r>
      <w:r w:rsidR="0064725D" w:rsidRPr="001E26FB">
        <w:rPr>
          <w:rFonts w:asciiTheme="minorHAnsi" w:hAnsiTheme="minorHAnsi" w:cstheme="minorHAnsi"/>
          <w:sz w:val="24"/>
          <w:szCs w:val="24"/>
        </w:rPr>
        <w:t xml:space="preserve">The </w:t>
      </w:r>
      <w:r w:rsidR="0064725D" w:rsidRPr="001E26FB">
        <w:rPr>
          <w:rFonts w:asciiTheme="minorHAnsi" w:hAnsiTheme="minorHAnsi" w:cstheme="minorHAnsi"/>
          <w:i/>
          <w:sz w:val="24"/>
          <w:szCs w:val="24"/>
        </w:rPr>
        <w:t>International Residential Code</w:t>
      </w:r>
      <w:r w:rsidR="0064725D" w:rsidRPr="001E26FB">
        <w:rPr>
          <w:rFonts w:asciiTheme="minorHAnsi" w:hAnsiTheme="minorHAnsi" w:cstheme="minorHAnsi"/>
          <w:sz w:val="24"/>
          <w:szCs w:val="24"/>
        </w:rPr>
        <w:t>, 20</w:t>
      </w:r>
      <w:r w:rsidR="00081C01">
        <w:rPr>
          <w:rFonts w:asciiTheme="minorHAnsi" w:hAnsiTheme="minorHAnsi" w:cstheme="minorHAnsi"/>
          <w:sz w:val="24"/>
          <w:szCs w:val="24"/>
        </w:rPr>
        <w:t>18</w:t>
      </w:r>
      <w:r w:rsidR="0064725D" w:rsidRPr="001E26FB">
        <w:rPr>
          <w:rFonts w:asciiTheme="minorHAnsi" w:hAnsiTheme="minorHAnsi" w:cstheme="minorHAnsi"/>
          <w:sz w:val="24"/>
          <w:szCs w:val="24"/>
        </w:rPr>
        <w:t xml:space="preserve"> edition, published by the International Code Council, as adopted and amended in Chapter 1</w:t>
      </w:r>
      <w:r w:rsidR="00081C01">
        <w:rPr>
          <w:rFonts w:asciiTheme="minorHAnsi" w:hAnsiTheme="minorHAnsi" w:cstheme="minorHAnsi"/>
          <w:sz w:val="24"/>
          <w:szCs w:val="24"/>
        </w:rPr>
        <w:t>2</w:t>
      </w:r>
      <w:r w:rsidR="0064725D" w:rsidRPr="001E26FB">
        <w:rPr>
          <w:rFonts w:asciiTheme="minorHAnsi" w:hAnsiTheme="minorHAnsi" w:cstheme="minorHAnsi"/>
          <w:sz w:val="24"/>
          <w:szCs w:val="24"/>
        </w:rPr>
        <w:t>.</w:t>
      </w:r>
      <w:r w:rsidR="00081C01">
        <w:rPr>
          <w:rFonts w:asciiTheme="minorHAnsi" w:hAnsiTheme="minorHAnsi" w:cstheme="minorHAnsi"/>
          <w:sz w:val="24"/>
          <w:szCs w:val="24"/>
        </w:rPr>
        <w:t>1</w:t>
      </w:r>
      <w:r w:rsidR="0064725D" w:rsidRPr="001E26FB">
        <w:rPr>
          <w:rFonts w:asciiTheme="minorHAnsi" w:hAnsiTheme="minorHAnsi" w:cstheme="minorHAnsi"/>
          <w:sz w:val="24"/>
          <w:szCs w:val="24"/>
        </w:rPr>
        <w:t>4.</w:t>
      </w:r>
    </w:p>
    <w:p w14:paraId="314726E8" w14:textId="11AC53D9" w:rsidR="00081C01" w:rsidRDefault="00081C01" w:rsidP="001E26FB">
      <w:pPr>
        <w:pStyle w:val="p0"/>
        <w:spacing w:after="0"/>
        <w:ind w:left="1152" w:hanging="720"/>
        <w:rPr>
          <w:rFonts w:asciiTheme="minorHAnsi" w:hAnsiTheme="minorHAnsi" w:cstheme="minorHAnsi"/>
          <w:sz w:val="24"/>
          <w:szCs w:val="24"/>
        </w:rPr>
      </w:pPr>
    </w:p>
    <w:p w14:paraId="1B195CD6" w14:textId="4CD79E54" w:rsidR="00081C01" w:rsidRPr="00081C01" w:rsidRDefault="00081C01" w:rsidP="001E26FB">
      <w:pPr>
        <w:pStyle w:val="p0"/>
        <w:spacing w:after="0"/>
        <w:ind w:left="1152" w:hanging="720"/>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 xml:space="preserve">The </w:t>
      </w:r>
      <w:r w:rsidRPr="00081C01">
        <w:rPr>
          <w:rFonts w:ascii="Calibri" w:hAnsi="Calibri" w:cs="Calibri"/>
          <w:i/>
          <w:iCs/>
          <w:sz w:val="24"/>
          <w:szCs w:val="24"/>
        </w:rPr>
        <w:t>International Existing Building Code</w:t>
      </w:r>
      <w:r>
        <w:rPr>
          <w:rFonts w:ascii="Calibri" w:hAnsi="Calibri" w:cs="Calibri"/>
          <w:sz w:val="24"/>
          <w:szCs w:val="24"/>
        </w:rPr>
        <w:t xml:space="preserve">, 2018 Edition, </w:t>
      </w:r>
      <w:r w:rsidRPr="001E26FB">
        <w:rPr>
          <w:rFonts w:asciiTheme="minorHAnsi" w:hAnsiTheme="minorHAnsi" w:cstheme="minorHAnsi"/>
          <w:sz w:val="24"/>
          <w:szCs w:val="24"/>
        </w:rPr>
        <w:t>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15</w:t>
      </w:r>
      <w:r w:rsidRPr="001E26FB">
        <w:rPr>
          <w:rFonts w:asciiTheme="minorHAnsi" w:hAnsiTheme="minorHAnsi" w:cstheme="minorHAnsi"/>
          <w:sz w:val="24"/>
          <w:szCs w:val="24"/>
        </w:rPr>
        <w:t>.</w:t>
      </w:r>
    </w:p>
    <w:p w14:paraId="75EB911A" w14:textId="77777777" w:rsidR="001E26FB" w:rsidRPr="001E26FB" w:rsidRDefault="001E26FB" w:rsidP="001E26FB">
      <w:pPr>
        <w:pStyle w:val="p0"/>
        <w:spacing w:after="0"/>
        <w:ind w:left="1152" w:hanging="720"/>
        <w:rPr>
          <w:rFonts w:asciiTheme="minorHAnsi" w:hAnsiTheme="minorHAnsi" w:cstheme="minorHAnsi"/>
          <w:sz w:val="24"/>
          <w:szCs w:val="24"/>
        </w:rPr>
      </w:pPr>
    </w:p>
    <w:p w14:paraId="4BD6C90A" w14:textId="5CB56768" w:rsidR="0064725D" w:rsidRDefault="00081C01" w:rsidP="001E26FB">
      <w:pPr>
        <w:pStyle w:val="p0"/>
        <w:spacing w:after="0"/>
        <w:ind w:left="1152" w:hanging="720"/>
        <w:rPr>
          <w:rFonts w:asciiTheme="minorHAnsi" w:hAnsiTheme="minorHAnsi" w:cstheme="minorHAnsi"/>
          <w:sz w:val="24"/>
          <w:szCs w:val="24"/>
        </w:rPr>
      </w:pPr>
      <w:r>
        <w:rPr>
          <w:rFonts w:asciiTheme="minorHAnsi" w:hAnsiTheme="minorHAnsi" w:cstheme="minorHAnsi"/>
          <w:sz w:val="24"/>
          <w:szCs w:val="24"/>
        </w:rPr>
        <w:t>(5</w:t>
      </w:r>
      <w:r w:rsidR="00841D00" w:rsidRPr="001E26FB">
        <w:rPr>
          <w:rFonts w:asciiTheme="minorHAnsi" w:hAnsiTheme="minorHAnsi" w:cstheme="minorHAnsi"/>
          <w:sz w:val="24"/>
          <w:szCs w:val="24"/>
        </w:rPr>
        <w:t>)</w:t>
      </w:r>
      <w:r w:rsidR="00841D00" w:rsidRPr="001E26FB">
        <w:rPr>
          <w:rFonts w:asciiTheme="minorHAnsi" w:hAnsiTheme="minorHAnsi" w:cstheme="minorHAnsi"/>
          <w:sz w:val="24"/>
          <w:szCs w:val="24"/>
        </w:rPr>
        <w:tab/>
      </w:r>
      <w:r w:rsidR="0064725D" w:rsidRPr="001E26FB">
        <w:rPr>
          <w:rFonts w:asciiTheme="minorHAnsi" w:hAnsiTheme="minorHAnsi" w:cstheme="minorHAnsi"/>
          <w:sz w:val="24"/>
          <w:szCs w:val="24"/>
        </w:rPr>
        <w:t xml:space="preserve">The </w:t>
      </w:r>
      <w:r w:rsidR="0064725D" w:rsidRPr="001E26FB">
        <w:rPr>
          <w:rFonts w:asciiTheme="minorHAnsi" w:hAnsiTheme="minorHAnsi" w:cstheme="minorHAnsi"/>
          <w:i/>
          <w:sz w:val="24"/>
          <w:szCs w:val="24"/>
        </w:rPr>
        <w:t>International Mechanical Code</w:t>
      </w:r>
      <w:r w:rsidR="0064725D" w:rsidRPr="001E26FB">
        <w:rPr>
          <w:rFonts w:asciiTheme="minorHAnsi" w:hAnsiTheme="minorHAnsi" w:cstheme="minorHAnsi"/>
          <w:sz w:val="24"/>
          <w:szCs w:val="24"/>
        </w:rPr>
        <w:t>, 20</w:t>
      </w:r>
      <w:r>
        <w:rPr>
          <w:rFonts w:asciiTheme="minorHAnsi" w:hAnsiTheme="minorHAnsi" w:cstheme="minorHAnsi"/>
          <w:sz w:val="24"/>
          <w:szCs w:val="24"/>
        </w:rPr>
        <w:t>18</w:t>
      </w:r>
      <w:r w:rsidR="0064725D"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0064725D" w:rsidRPr="001E26FB">
        <w:rPr>
          <w:rFonts w:asciiTheme="minorHAnsi" w:hAnsiTheme="minorHAnsi" w:cstheme="minorHAnsi"/>
          <w:sz w:val="24"/>
          <w:szCs w:val="24"/>
        </w:rPr>
        <w:t>.</w:t>
      </w:r>
      <w:r>
        <w:rPr>
          <w:rFonts w:asciiTheme="minorHAnsi" w:hAnsiTheme="minorHAnsi" w:cstheme="minorHAnsi"/>
          <w:sz w:val="24"/>
          <w:szCs w:val="24"/>
        </w:rPr>
        <w:t>16</w:t>
      </w:r>
      <w:r w:rsidR="0064725D" w:rsidRPr="001E26FB">
        <w:rPr>
          <w:rFonts w:asciiTheme="minorHAnsi" w:hAnsiTheme="minorHAnsi" w:cstheme="minorHAnsi"/>
          <w:sz w:val="24"/>
          <w:szCs w:val="24"/>
        </w:rPr>
        <w:t>.</w:t>
      </w:r>
    </w:p>
    <w:p w14:paraId="692A865B" w14:textId="77777777" w:rsidR="001E26FB" w:rsidRPr="001E26FB" w:rsidRDefault="001E26FB" w:rsidP="001E26FB">
      <w:pPr>
        <w:pStyle w:val="p0"/>
        <w:spacing w:after="0"/>
        <w:ind w:left="1152" w:hanging="720"/>
        <w:rPr>
          <w:rFonts w:asciiTheme="minorHAnsi" w:hAnsiTheme="minorHAnsi" w:cstheme="minorHAnsi"/>
          <w:sz w:val="24"/>
          <w:szCs w:val="24"/>
        </w:rPr>
      </w:pPr>
    </w:p>
    <w:p w14:paraId="09EB5E7A" w14:textId="143750D9" w:rsidR="0005748B" w:rsidRDefault="00841D00" w:rsidP="001E26FB">
      <w:pPr>
        <w:pStyle w:val="p0"/>
        <w:spacing w:after="0"/>
        <w:ind w:left="1152" w:hanging="720"/>
        <w:rPr>
          <w:rFonts w:asciiTheme="minorHAnsi" w:hAnsiTheme="minorHAnsi" w:cstheme="minorHAnsi"/>
          <w:sz w:val="24"/>
          <w:szCs w:val="24"/>
        </w:rPr>
      </w:pPr>
      <w:r w:rsidRPr="001E26FB">
        <w:rPr>
          <w:rFonts w:asciiTheme="minorHAnsi" w:hAnsiTheme="minorHAnsi" w:cstheme="minorHAnsi"/>
          <w:sz w:val="24"/>
          <w:szCs w:val="24"/>
        </w:rPr>
        <w:t>(</w:t>
      </w:r>
      <w:r w:rsidR="00081C01">
        <w:rPr>
          <w:rFonts w:asciiTheme="minorHAnsi" w:hAnsiTheme="minorHAnsi" w:cstheme="minorHAnsi"/>
          <w:sz w:val="24"/>
          <w:szCs w:val="24"/>
        </w:rPr>
        <w:t>6</w:t>
      </w:r>
      <w:r w:rsidRPr="001E26FB">
        <w:rPr>
          <w:rFonts w:asciiTheme="minorHAnsi" w:hAnsiTheme="minorHAnsi" w:cstheme="minorHAnsi"/>
          <w:sz w:val="24"/>
          <w:szCs w:val="24"/>
        </w:rPr>
        <w:t>)</w:t>
      </w:r>
      <w:r w:rsidRPr="001E26FB">
        <w:rPr>
          <w:rFonts w:asciiTheme="minorHAnsi" w:hAnsiTheme="minorHAnsi" w:cstheme="minorHAnsi"/>
          <w:sz w:val="24"/>
          <w:szCs w:val="24"/>
        </w:rPr>
        <w:tab/>
      </w:r>
      <w:r w:rsidR="0005748B" w:rsidRPr="001E26FB">
        <w:rPr>
          <w:rFonts w:asciiTheme="minorHAnsi" w:hAnsiTheme="minorHAnsi" w:cstheme="minorHAnsi"/>
          <w:sz w:val="24"/>
          <w:szCs w:val="24"/>
        </w:rPr>
        <w:t xml:space="preserve">The </w:t>
      </w:r>
      <w:r w:rsidR="0005748B" w:rsidRPr="001E26FB">
        <w:rPr>
          <w:rFonts w:asciiTheme="minorHAnsi" w:hAnsiTheme="minorHAnsi" w:cstheme="minorHAnsi"/>
          <w:i/>
          <w:sz w:val="24"/>
          <w:szCs w:val="24"/>
        </w:rPr>
        <w:t>International Plumbing Code</w:t>
      </w:r>
      <w:r w:rsidR="0005748B" w:rsidRPr="001E26FB">
        <w:rPr>
          <w:rFonts w:asciiTheme="minorHAnsi" w:hAnsiTheme="minorHAnsi" w:cstheme="minorHAnsi"/>
          <w:sz w:val="24"/>
          <w:szCs w:val="24"/>
        </w:rPr>
        <w:t>, 20</w:t>
      </w:r>
      <w:r w:rsidR="00081C01">
        <w:rPr>
          <w:rFonts w:asciiTheme="minorHAnsi" w:hAnsiTheme="minorHAnsi" w:cstheme="minorHAnsi"/>
          <w:sz w:val="24"/>
          <w:szCs w:val="24"/>
        </w:rPr>
        <w:t>18</w:t>
      </w:r>
      <w:r w:rsidR="0005748B" w:rsidRPr="001E26FB">
        <w:rPr>
          <w:rFonts w:asciiTheme="minorHAnsi" w:hAnsiTheme="minorHAnsi" w:cstheme="minorHAnsi"/>
          <w:sz w:val="24"/>
          <w:szCs w:val="24"/>
        </w:rPr>
        <w:t xml:space="preserve"> edition, published by the International Code Council, as adopted and amended in Chapter 1</w:t>
      </w:r>
      <w:r w:rsidR="00081C01">
        <w:rPr>
          <w:rFonts w:asciiTheme="minorHAnsi" w:hAnsiTheme="minorHAnsi" w:cstheme="minorHAnsi"/>
          <w:sz w:val="24"/>
          <w:szCs w:val="24"/>
        </w:rPr>
        <w:t>2</w:t>
      </w:r>
      <w:r w:rsidR="0005748B" w:rsidRPr="001E26FB">
        <w:rPr>
          <w:rFonts w:asciiTheme="minorHAnsi" w:hAnsiTheme="minorHAnsi" w:cstheme="minorHAnsi"/>
          <w:sz w:val="24"/>
          <w:szCs w:val="24"/>
        </w:rPr>
        <w:t>.</w:t>
      </w:r>
      <w:r w:rsidR="00081C01">
        <w:rPr>
          <w:rFonts w:asciiTheme="minorHAnsi" w:hAnsiTheme="minorHAnsi" w:cstheme="minorHAnsi"/>
          <w:sz w:val="24"/>
          <w:szCs w:val="24"/>
        </w:rPr>
        <w:t>18</w:t>
      </w:r>
      <w:r w:rsidR="0005748B" w:rsidRPr="001E26FB">
        <w:rPr>
          <w:rFonts w:asciiTheme="minorHAnsi" w:hAnsiTheme="minorHAnsi" w:cstheme="minorHAnsi"/>
          <w:sz w:val="24"/>
          <w:szCs w:val="24"/>
        </w:rPr>
        <w:t>.</w:t>
      </w:r>
    </w:p>
    <w:p w14:paraId="29256143" w14:textId="1A11054F" w:rsidR="00081C01" w:rsidRDefault="00081C01" w:rsidP="001E26FB">
      <w:pPr>
        <w:pStyle w:val="p0"/>
        <w:spacing w:after="0"/>
        <w:ind w:left="1152" w:hanging="720"/>
        <w:rPr>
          <w:rFonts w:asciiTheme="minorHAnsi" w:hAnsiTheme="minorHAnsi" w:cstheme="minorHAnsi"/>
          <w:sz w:val="24"/>
          <w:szCs w:val="24"/>
        </w:rPr>
      </w:pPr>
    </w:p>
    <w:p w14:paraId="1A05637F" w14:textId="69C92DAC" w:rsidR="00081C01" w:rsidRDefault="00081C01" w:rsidP="001E26FB">
      <w:pPr>
        <w:pStyle w:val="p0"/>
        <w:spacing w:after="0"/>
        <w:ind w:left="1152" w:hanging="720"/>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r>
      <w:r w:rsidRPr="001E26FB">
        <w:rPr>
          <w:rFonts w:asciiTheme="minorHAnsi" w:hAnsiTheme="minorHAnsi" w:cstheme="minorHAnsi"/>
          <w:sz w:val="24"/>
          <w:szCs w:val="24"/>
        </w:rPr>
        <w:t xml:space="preserve">The </w:t>
      </w:r>
      <w:r w:rsidRPr="001E26FB">
        <w:rPr>
          <w:rFonts w:asciiTheme="minorHAnsi" w:hAnsiTheme="minorHAnsi" w:cstheme="minorHAnsi"/>
          <w:i/>
          <w:sz w:val="24"/>
          <w:szCs w:val="24"/>
        </w:rPr>
        <w:t xml:space="preserve">International </w:t>
      </w:r>
      <w:r>
        <w:rPr>
          <w:rFonts w:asciiTheme="minorHAnsi" w:hAnsiTheme="minorHAnsi" w:cstheme="minorHAnsi"/>
          <w:i/>
          <w:sz w:val="24"/>
          <w:szCs w:val="24"/>
        </w:rPr>
        <w:t>Property Maintenance</w:t>
      </w:r>
      <w:r w:rsidRPr="001E26FB">
        <w:rPr>
          <w:rFonts w:asciiTheme="minorHAnsi" w:hAnsiTheme="minorHAnsi" w:cstheme="minorHAnsi"/>
          <w:i/>
          <w:sz w:val="24"/>
          <w:szCs w:val="24"/>
        </w:rPr>
        <w:t xml:space="preserve">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Pr>
          <w:rFonts w:asciiTheme="minorHAnsi" w:hAnsiTheme="minorHAnsi" w:cstheme="minorHAnsi"/>
          <w:sz w:val="24"/>
          <w:szCs w:val="24"/>
        </w:rPr>
        <w:t>20</w:t>
      </w:r>
      <w:r w:rsidRPr="001E26FB">
        <w:rPr>
          <w:rFonts w:asciiTheme="minorHAnsi" w:hAnsiTheme="minorHAnsi" w:cstheme="minorHAnsi"/>
          <w:sz w:val="24"/>
          <w:szCs w:val="24"/>
        </w:rPr>
        <w:t>.</w:t>
      </w:r>
    </w:p>
    <w:p w14:paraId="65EA1412" w14:textId="6010E8A7" w:rsidR="00081C01" w:rsidRDefault="00081C01" w:rsidP="001E26FB">
      <w:pPr>
        <w:pStyle w:val="p0"/>
        <w:spacing w:after="0"/>
        <w:ind w:left="1152" w:hanging="720"/>
        <w:rPr>
          <w:rFonts w:asciiTheme="minorHAnsi" w:hAnsiTheme="minorHAnsi" w:cstheme="minorHAnsi"/>
          <w:sz w:val="24"/>
          <w:szCs w:val="24"/>
        </w:rPr>
      </w:pPr>
    </w:p>
    <w:p w14:paraId="03BA4103" w14:textId="0C6257B4" w:rsidR="00081C01" w:rsidRDefault="00081C01" w:rsidP="001E26FB">
      <w:pPr>
        <w:pStyle w:val="p0"/>
        <w:spacing w:after="0"/>
        <w:ind w:left="1152" w:hanging="720"/>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r>
      <w:r w:rsidRPr="001E26FB">
        <w:rPr>
          <w:rFonts w:asciiTheme="minorHAnsi" w:hAnsiTheme="minorHAnsi" w:cstheme="minorHAnsi"/>
          <w:sz w:val="24"/>
          <w:szCs w:val="24"/>
        </w:rPr>
        <w:t xml:space="preserve">The </w:t>
      </w:r>
      <w:r w:rsidRPr="001E26FB">
        <w:rPr>
          <w:rFonts w:asciiTheme="minorHAnsi" w:hAnsiTheme="minorHAnsi" w:cstheme="minorHAnsi"/>
          <w:i/>
          <w:sz w:val="24"/>
          <w:szCs w:val="24"/>
        </w:rPr>
        <w:t xml:space="preserve">International </w:t>
      </w:r>
      <w:r>
        <w:rPr>
          <w:rFonts w:asciiTheme="minorHAnsi" w:hAnsiTheme="minorHAnsi" w:cstheme="minorHAnsi"/>
          <w:i/>
          <w:sz w:val="24"/>
          <w:szCs w:val="24"/>
        </w:rPr>
        <w:t>Private Sewage Disposal</w:t>
      </w:r>
      <w:r w:rsidRPr="001E26FB">
        <w:rPr>
          <w:rFonts w:asciiTheme="minorHAnsi" w:hAnsiTheme="minorHAnsi" w:cstheme="minorHAnsi"/>
          <w:i/>
          <w:sz w:val="24"/>
          <w:szCs w:val="24"/>
        </w:rPr>
        <w:t xml:space="preserve"> Code</w:t>
      </w:r>
      <w:r w:rsidRPr="001E26FB">
        <w:rPr>
          <w:rFonts w:asciiTheme="minorHAnsi" w:hAnsiTheme="minorHAnsi" w:cstheme="minorHAnsi"/>
          <w:sz w:val="24"/>
          <w:szCs w:val="24"/>
        </w:rPr>
        <w:t>, 20</w:t>
      </w:r>
      <w:r>
        <w:rPr>
          <w:rFonts w:asciiTheme="minorHAnsi" w:hAnsiTheme="minorHAnsi" w:cstheme="minorHAnsi"/>
          <w:sz w:val="24"/>
          <w:szCs w:val="24"/>
        </w:rPr>
        <w:t>18</w:t>
      </w:r>
      <w:r w:rsidRPr="001E26FB">
        <w:rPr>
          <w:rFonts w:asciiTheme="minorHAnsi" w:hAnsiTheme="minorHAnsi" w:cstheme="minorHAnsi"/>
          <w:sz w:val="24"/>
          <w:szCs w:val="24"/>
        </w:rPr>
        <w:t xml:space="preserve"> edition, published by the International Code Council, as adopted and amended in Chapter 1</w:t>
      </w:r>
      <w:r>
        <w:rPr>
          <w:rFonts w:asciiTheme="minorHAnsi" w:hAnsiTheme="minorHAnsi" w:cstheme="minorHAnsi"/>
          <w:sz w:val="24"/>
          <w:szCs w:val="24"/>
        </w:rPr>
        <w:t>2</w:t>
      </w:r>
      <w:r w:rsidRPr="001E26FB">
        <w:rPr>
          <w:rFonts w:asciiTheme="minorHAnsi" w:hAnsiTheme="minorHAnsi" w:cstheme="minorHAnsi"/>
          <w:sz w:val="24"/>
          <w:szCs w:val="24"/>
        </w:rPr>
        <w:t>.</w:t>
      </w:r>
      <w:r w:rsidR="00375E05">
        <w:rPr>
          <w:rFonts w:asciiTheme="minorHAnsi" w:hAnsiTheme="minorHAnsi" w:cstheme="minorHAnsi"/>
          <w:sz w:val="24"/>
          <w:szCs w:val="24"/>
        </w:rPr>
        <w:t>22</w:t>
      </w:r>
      <w:r w:rsidRPr="001E26FB">
        <w:rPr>
          <w:rFonts w:asciiTheme="minorHAnsi" w:hAnsiTheme="minorHAnsi" w:cstheme="minorHAnsi"/>
          <w:sz w:val="24"/>
          <w:szCs w:val="24"/>
        </w:rPr>
        <w:t>.</w:t>
      </w:r>
    </w:p>
    <w:p w14:paraId="1F715143" w14:textId="77777777" w:rsidR="001E26FB" w:rsidRPr="001E26FB" w:rsidRDefault="001E26FB" w:rsidP="001E26FB">
      <w:pPr>
        <w:pStyle w:val="p0"/>
        <w:spacing w:after="0"/>
        <w:ind w:left="1152" w:hanging="720"/>
        <w:rPr>
          <w:rFonts w:asciiTheme="minorHAnsi" w:hAnsiTheme="minorHAnsi" w:cstheme="minorHAnsi"/>
          <w:sz w:val="24"/>
          <w:szCs w:val="24"/>
        </w:rPr>
      </w:pPr>
    </w:p>
    <w:p w14:paraId="259419A1" w14:textId="3620CC7E" w:rsidR="0005748B" w:rsidRDefault="00841D00" w:rsidP="001E26FB">
      <w:pPr>
        <w:pStyle w:val="p0"/>
        <w:spacing w:after="0"/>
        <w:ind w:left="1152" w:hanging="720"/>
        <w:rPr>
          <w:rFonts w:asciiTheme="minorHAnsi" w:hAnsiTheme="minorHAnsi" w:cstheme="minorHAnsi"/>
          <w:sz w:val="24"/>
          <w:szCs w:val="24"/>
        </w:rPr>
      </w:pPr>
      <w:r w:rsidRPr="001E26FB">
        <w:rPr>
          <w:rFonts w:asciiTheme="minorHAnsi" w:hAnsiTheme="minorHAnsi" w:cstheme="minorHAnsi"/>
          <w:sz w:val="24"/>
          <w:szCs w:val="24"/>
        </w:rPr>
        <w:t>(6)</w:t>
      </w:r>
      <w:r w:rsidRPr="001E26FB">
        <w:rPr>
          <w:rFonts w:asciiTheme="minorHAnsi" w:hAnsiTheme="minorHAnsi" w:cstheme="minorHAnsi"/>
          <w:sz w:val="24"/>
          <w:szCs w:val="24"/>
        </w:rPr>
        <w:tab/>
      </w:r>
      <w:r w:rsidR="0005748B" w:rsidRPr="001E26FB">
        <w:rPr>
          <w:rFonts w:asciiTheme="minorHAnsi" w:hAnsiTheme="minorHAnsi" w:cstheme="minorHAnsi"/>
          <w:sz w:val="24"/>
          <w:szCs w:val="24"/>
        </w:rPr>
        <w:t xml:space="preserve">The </w:t>
      </w:r>
      <w:r w:rsidR="0005748B" w:rsidRPr="001E26FB">
        <w:rPr>
          <w:rFonts w:asciiTheme="minorHAnsi" w:hAnsiTheme="minorHAnsi" w:cstheme="minorHAnsi"/>
          <w:i/>
          <w:sz w:val="24"/>
          <w:szCs w:val="24"/>
        </w:rPr>
        <w:t>International Fuel Gas Code</w:t>
      </w:r>
      <w:r w:rsidR="0005748B" w:rsidRPr="001E26FB">
        <w:rPr>
          <w:rFonts w:asciiTheme="minorHAnsi" w:hAnsiTheme="minorHAnsi" w:cstheme="minorHAnsi"/>
          <w:sz w:val="24"/>
          <w:szCs w:val="24"/>
        </w:rPr>
        <w:t>, 20</w:t>
      </w:r>
      <w:r w:rsidR="00375E05">
        <w:rPr>
          <w:rFonts w:asciiTheme="minorHAnsi" w:hAnsiTheme="minorHAnsi" w:cstheme="minorHAnsi"/>
          <w:sz w:val="24"/>
          <w:szCs w:val="24"/>
        </w:rPr>
        <w:t>18</w:t>
      </w:r>
      <w:r w:rsidR="0005748B" w:rsidRPr="001E26FB">
        <w:rPr>
          <w:rFonts w:asciiTheme="minorHAnsi" w:hAnsiTheme="minorHAnsi" w:cstheme="minorHAnsi"/>
          <w:sz w:val="24"/>
          <w:szCs w:val="24"/>
        </w:rPr>
        <w:t xml:space="preserve"> edition, published by the International Code Council, as adopted and amended in Chapter 1</w:t>
      </w:r>
      <w:r w:rsidR="00375E05">
        <w:rPr>
          <w:rFonts w:asciiTheme="minorHAnsi" w:hAnsiTheme="minorHAnsi" w:cstheme="minorHAnsi"/>
          <w:sz w:val="24"/>
          <w:szCs w:val="24"/>
        </w:rPr>
        <w:t>2</w:t>
      </w:r>
      <w:r w:rsidR="0005748B" w:rsidRPr="001E26FB">
        <w:rPr>
          <w:rFonts w:asciiTheme="minorHAnsi" w:hAnsiTheme="minorHAnsi" w:cstheme="minorHAnsi"/>
          <w:sz w:val="24"/>
          <w:szCs w:val="24"/>
        </w:rPr>
        <w:t>.</w:t>
      </w:r>
      <w:r w:rsidR="00375E05">
        <w:rPr>
          <w:rFonts w:asciiTheme="minorHAnsi" w:hAnsiTheme="minorHAnsi" w:cstheme="minorHAnsi"/>
          <w:sz w:val="24"/>
          <w:szCs w:val="24"/>
        </w:rPr>
        <w:t>23</w:t>
      </w:r>
      <w:r w:rsidR="0005748B" w:rsidRPr="001E26FB">
        <w:rPr>
          <w:rFonts w:asciiTheme="minorHAnsi" w:hAnsiTheme="minorHAnsi" w:cstheme="minorHAnsi"/>
          <w:sz w:val="24"/>
          <w:szCs w:val="24"/>
        </w:rPr>
        <w:t>.</w:t>
      </w:r>
      <w:bookmarkEnd w:id="1"/>
    </w:p>
    <w:p w14:paraId="43A35E37" w14:textId="77777777" w:rsidR="001E26FB" w:rsidRPr="001E26FB" w:rsidRDefault="001E26FB" w:rsidP="001E26FB">
      <w:pPr>
        <w:pStyle w:val="p0"/>
        <w:spacing w:after="0"/>
        <w:ind w:left="1152" w:hanging="720"/>
        <w:rPr>
          <w:rFonts w:asciiTheme="minorHAnsi" w:hAnsiTheme="minorHAnsi" w:cstheme="minorHAnsi"/>
          <w:sz w:val="24"/>
          <w:szCs w:val="24"/>
        </w:rPr>
      </w:pPr>
    </w:p>
    <w:p w14:paraId="31DBB9A0" w14:textId="2C835149" w:rsidR="008F7090" w:rsidRDefault="00761E22" w:rsidP="001E26FB">
      <w:pPr>
        <w:pStyle w:val="p0"/>
        <w:spacing w:after="0"/>
        <w:ind w:firstLine="720"/>
        <w:rPr>
          <w:rFonts w:asciiTheme="minorHAnsi" w:hAnsiTheme="minorHAnsi" w:cstheme="minorHAnsi"/>
          <w:sz w:val="24"/>
          <w:szCs w:val="24"/>
        </w:rPr>
      </w:pPr>
      <w:r w:rsidRPr="001E26FB">
        <w:rPr>
          <w:rFonts w:asciiTheme="minorHAnsi" w:hAnsiTheme="minorHAnsi" w:cstheme="minorHAnsi"/>
          <w:sz w:val="24"/>
          <w:szCs w:val="24"/>
          <w:u w:val="single"/>
        </w:rPr>
        <w:lastRenderedPageBreak/>
        <w:t>Section 5.</w:t>
      </w:r>
      <w:r w:rsidR="001E26FB">
        <w:rPr>
          <w:rFonts w:asciiTheme="minorHAnsi" w:hAnsiTheme="minorHAnsi" w:cstheme="minorHAnsi"/>
          <w:sz w:val="24"/>
          <w:szCs w:val="24"/>
        </w:rPr>
        <w:tab/>
      </w:r>
      <w:r w:rsidRPr="001E26FB">
        <w:rPr>
          <w:rFonts w:asciiTheme="minorHAnsi" w:hAnsiTheme="minorHAnsi" w:cstheme="minorHAnsi"/>
          <w:sz w:val="24"/>
          <w:szCs w:val="24"/>
        </w:rPr>
        <w:t>The penalties provide</w:t>
      </w:r>
      <w:r w:rsidR="00103A6B">
        <w:rPr>
          <w:rFonts w:asciiTheme="minorHAnsi" w:hAnsiTheme="minorHAnsi" w:cstheme="minorHAnsi"/>
          <w:sz w:val="24"/>
          <w:szCs w:val="24"/>
        </w:rPr>
        <w:t>d</w:t>
      </w:r>
      <w:r w:rsidRPr="001E26FB">
        <w:rPr>
          <w:rFonts w:asciiTheme="minorHAnsi" w:hAnsiTheme="minorHAnsi" w:cstheme="minorHAnsi"/>
          <w:sz w:val="24"/>
          <w:szCs w:val="24"/>
        </w:rPr>
        <w:t xml:space="preserve"> by the </w:t>
      </w:r>
      <w:r w:rsidR="00375E05">
        <w:rPr>
          <w:rFonts w:asciiTheme="minorHAnsi" w:hAnsiTheme="minorHAnsi" w:cstheme="minorHAnsi"/>
          <w:sz w:val="24"/>
          <w:szCs w:val="24"/>
        </w:rPr>
        <w:t>Dinosaur</w:t>
      </w:r>
      <w:r w:rsidRPr="001E26FB">
        <w:rPr>
          <w:rFonts w:asciiTheme="minorHAnsi" w:hAnsiTheme="minorHAnsi" w:cstheme="minorHAnsi"/>
          <w:sz w:val="24"/>
          <w:szCs w:val="24"/>
        </w:rPr>
        <w:t xml:space="preserve"> Municipal Cod</w:t>
      </w:r>
      <w:r w:rsidR="00F101F9" w:rsidRPr="001E26FB">
        <w:rPr>
          <w:rFonts w:asciiTheme="minorHAnsi" w:hAnsiTheme="minorHAnsi" w:cstheme="minorHAnsi"/>
          <w:sz w:val="24"/>
          <w:szCs w:val="24"/>
        </w:rPr>
        <w:t>e are hereby adopted as follows:</w:t>
      </w:r>
    </w:p>
    <w:p w14:paraId="5F239C4C" w14:textId="77777777" w:rsidR="001E26FB" w:rsidRPr="001E26FB" w:rsidRDefault="001E26FB" w:rsidP="001E26FB">
      <w:pPr>
        <w:pStyle w:val="p0"/>
        <w:spacing w:after="0"/>
        <w:ind w:left="432" w:firstLine="288"/>
        <w:rPr>
          <w:rFonts w:asciiTheme="minorHAnsi" w:hAnsiTheme="minorHAnsi" w:cstheme="minorHAnsi"/>
          <w:sz w:val="24"/>
          <w:szCs w:val="24"/>
        </w:rPr>
      </w:pPr>
    </w:p>
    <w:p w14:paraId="26063B26" w14:textId="3559706D" w:rsidR="00D2499E" w:rsidRPr="00D2499E" w:rsidRDefault="008F7090" w:rsidP="007F5D70">
      <w:pPr>
        <w:spacing w:after="0" w:line="240" w:lineRule="auto"/>
        <w:jc w:val="both"/>
        <w:rPr>
          <w:rFonts w:ascii="Calibri" w:eastAsia="Calibri" w:hAnsi="Calibri" w:cs="Times New Roman"/>
          <w:b/>
          <w:bCs/>
          <w:sz w:val="24"/>
          <w:szCs w:val="24"/>
        </w:rPr>
      </w:pPr>
      <w:r w:rsidRPr="001E26FB">
        <w:rPr>
          <w:rFonts w:cstheme="minorHAnsi"/>
          <w:sz w:val="24"/>
          <w:szCs w:val="24"/>
        </w:rPr>
        <w:tab/>
      </w:r>
      <w:r w:rsidR="00841D00" w:rsidRPr="001E26FB">
        <w:rPr>
          <w:rFonts w:cstheme="minorHAnsi"/>
          <w:sz w:val="24"/>
          <w:szCs w:val="24"/>
        </w:rPr>
        <w:t>(1)</w:t>
      </w:r>
      <w:r w:rsidR="00841D00" w:rsidRPr="001E26FB">
        <w:rPr>
          <w:rFonts w:cstheme="minorHAnsi"/>
          <w:sz w:val="24"/>
          <w:szCs w:val="24"/>
        </w:rPr>
        <w:tab/>
      </w:r>
      <w:r w:rsidR="00D2499E" w:rsidRPr="00D2499E">
        <w:rPr>
          <w:rFonts w:cstheme="minorHAnsi"/>
          <w:b/>
          <w:bCs/>
          <w:sz w:val="24"/>
          <w:szCs w:val="24"/>
        </w:rPr>
        <w:t xml:space="preserve">Section </w:t>
      </w:r>
      <w:r w:rsidR="007F5D70" w:rsidRPr="00D2499E">
        <w:rPr>
          <w:rFonts w:ascii="Calibri" w:eastAsia="Calibri" w:hAnsi="Calibri" w:cs="Times New Roman"/>
          <w:b/>
          <w:bCs/>
          <w:sz w:val="24"/>
          <w:szCs w:val="24"/>
        </w:rPr>
        <w:t>1.12.010</w:t>
      </w:r>
      <w:r w:rsidR="00D2499E" w:rsidRPr="00D2499E">
        <w:rPr>
          <w:rFonts w:ascii="Calibri" w:eastAsia="Calibri" w:hAnsi="Calibri" w:cs="Times New Roman"/>
          <w:b/>
          <w:bCs/>
          <w:sz w:val="24"/>
          <w:szCs w:val="24"/>
        </w:rPr>
        <w:t xml:space="preserve">.  </w:t>
      </w:r>
      <w:r w:rsidR="007F5D70" w:rsidRPr="00D2499E">
        <w:rPr>
          <w:rFonts w:ascii="Calibri" w:eastAsia="Calibri" w:hAnsi="Calibri" w:cs="Times New Roman"/>
          <w:b/>
          <w:bCs/>
          <w:sz w:val="24"/>
          <w:szCs w:val="24"/>
        </w:rPr>
        <w:t>General Penalties.</w:t>
      </w:r>
    </w:p>
    <w:p w14:paraId="2ADD7EC7" w14:textId="77777777" w:rsidR="00D2499E" w:rsidRDefault="00D2499E" w:rsidP="007F5D70">
      <w:pPr>
        <w:spacing w:after="0" w:line="240" w:lineRule="auto"/>
        <w:jc w:val="both"/>
        <w:rPr>
          <w:rFonts w:ascii="Calibri" w:eastAsia="Calibri" w:hAnsi="Calibri" w:cs="Times New Roman"/>
          <w:sz w:val="24"/>
          <w:szCs w:val="24"/>
          <w:u w:val="single"/>
        </w:rPr>
      </w:pPr>
    </w:p>
    <w:p w14:paraId="1739F3E6" w14:textId="7EC636FF" w:rsidR="007F5D70" w:rsidRPr="007F5D70" w:rsidRDefault="00D2499E" w:rsidP="007F5D70">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ab/>
      </w:r>
      <w:r w:rsidRPr="007F5D70">
        <w:rPr>
          <w:rFonts w:ascii="Calibri" w:eastAsia="Calibri" w:hAnsi="Calibri" w:cs="Times New Roman"/>
          <w:sz w:val="24"/>
          <w:szCs w:val="24"/>
          <w:u w:val="single"/>
        </w:rPr>
        <w:t>1.12.010</w:t>
      </w:r>
      <w:r w:rsidRPr="007F5D70">
        <w:rPr>
          <w:rFonts w:ascii="Calibri" w:eastAsia="Calibri" w:hAnsi="Calibri" w:cs="Times New Roman"/>
          <w:sz w:val="24"/>
          <w:szCs w:val="24"/>
          <w:u w:val="single"/>
        </w:rPr>
        <w:tab/>
        <w:t>General Penalties.</w:t>
      </w:r>
      <w:r w:rsidR="007F5D70" w:rsidRPr="007F5D70">
        <w:rPr>
          <w:rFonts w:ascii="Calibri" w:eastAsia="Calibri" w:hAnsi="Calibri" w:cs="Times New Roman"/>
          <w:sz w:val="24"/>
          <w:szCs w:val="24"/>
        </w:rPr>
        <w:t xml:space="preserve">  A.  Any person who performs or fails to perform an act where performance or failure to perform is declared in any provision of the Dinosaur Municipal Code, or any rule or regulation promulgated thereunder, to be unlawful, or commits a criminal offense, or a misdemeanor, or any person who performs an act which is prohibited or fails to perform an act which is required by any provision of the Dinosaur Municipal Code, or any rule or regulation promulgated thereunder, or any person who fails to meet a standard of conduct or behavior prescribed in a provision of the Dinosaur Municipal Code for which no specific penalty is provided, upon conviction thereof, shall be punished as provided in subsection (B) of this Section.</w:t>
      </w:r>
    </w:p>
    <w:p w14:paraId="254E7B19" w14:textId="77777777" w:rsidR="007F5D70" w:rsidRPr="007F5D70" w:rsidRDefault="007F5D70" w:rsidP="007F5D70">
      <w:pPr>
        <w:spacing w:after="0" w:line="240" w:lineRule="auto"/>
        <w:jc w:val="both"/>
        <w:rPr>
          <w:rFonts w:ascii="Calibri" w:eastAsia="Calibri" w:hAnsi="Calibri" w:cs="Times New Roman"/>
          <w:sz w:val="24"/>
          <w:szCs w:val="24"/>
        </w:rPr>
      </w:pPr>
    </w:p>
    <w:p w14:paraId="4ED53EEE" w14:textId="77777777" w:rsidR="007F5D70" w:rsidRPr="007F5D70" w:rsidRDefault="007F5D70" w:rsidP="007F5D70">
      <w:pPr>
        <w:spacing w:after="0" w:line="240" w:lineRule="auto"/>
        <w:jc w:val="both"/>
        <w:rPr>
          <w:rFonts w:ascii="Calibri" w:eastAsia="Calibri" w:hAnsi="Calibri" w:cs="Times New Roman"/>
          <w:sz w:val="24"/>
          <w:szCs w:val="24"/>
        </w:rPr>
      </w:pPr>
      <w:r w:rsidRPr="007F5D70">
        <w:rPr>
          <w:rFonts w:ascii="Calibri" w:eastAsia="Calibri" w:hAnsi="Calibri" w:cs="Times New Roman"/>
          <w:sz w:val="24"/>
          <w:szCs w:val="24"/>
        </w:rPr>
        <w:tab/>
        <w:t>B.</w:t>
      </w:r>
      <w:r w:rsidRPr="007F5D70">
        <w:rPr>
          <w:rFonts w:ascii="Calibri" w:eastAsia="Calibri" w:hAnsi="Calibri" w:cs="Times New Roman"/>
          <w:sz w:val="24"/>
          <w:szCs w:val="24"/>
        </w:rPr>
        <w:tab/>
        <w:t>Any person convicted or found liable for a violation of any provision of the Dinosaur Municipal Code, or any rule or regulation promulgated thereunder, shall be punished by a fine of not more than three hundred dollars ($300.00), by incarceration not to exceed ninety (90) days, or by both such fine and incarceration, unless otherwise specifically provided in any other provision of the Dinosaur Municipal Code.</w:t>
      </w:r>
    </w:p>
    <w:p w14:paraId="65DC09EC" w14:textId="77777777" w:rsidR="007F5D70" w:rsidRPr="007F5D70" w:rsidRDefault="007F5D70" w:rsidP="007F5D70">
      <w:pPr>
        <w:spacing w:after="0" w:line="240" w:lineRule="auto"/>
        <w:jc w:val="both"/>
        <w:rPr>
          <w:rFonts w:ascii="Calibri" w:eastAsia="Calibri" w:hAnsi="Calibri" w:cs="Times New Roman"/>
          <w:sz w:val="24"/>
          <w:szCs w:val="24"/>
        </w:rPr>
      </w:pPr>
    </w:p>
    <w:p w14:paraId="45759E4B" w14:textId="77777777" w:rsidR="007F5D70" w:rsidRPr="007F5D70" w:rsidRDefault="007F5D70" w:rsidP="007F5D70">
      <w:pPr>
        <w:spacing w:after="0" w:line="240" w:lineRule="auto"/>
        <w:jc w:val="both"/>
        <w:rPr>
          <w:rFonts w:ascii="Calibri" w:eastAsia="Calibri" w:hAnsi="Calibri" w:cs="Times New Roman"/>
          <w:sz w:val="24"/>
          <w:szCs w:val="24"/>
        </w:rPr>
      </w:pPr>
      <w:r w:rsidRPr="007F5D70">
        <w:rPr>
          <w:rFonts w:ascii="Calibri" w:eastAsia="Calibri" w:hAnsi="Calibri" w:cs="Times New Roman"/>
          <w:sz w:val="24"/>
          <w:szCs w:val="24"/>
        </w:rPr>
        <w:tab/>
        <w:t>C.</w:t>
      </w:r>
      <w:r w:rsidRPr="007F5D70">
        <w:rPr>
          <w:rFonts w:ascii="Calibri" w:eastAsia="Calibri" w:hAnsi="Calibri" w:cs="Times New Roman"/>
          <w:sz w:val="24"/>
          <w:szCs w:val="24"/>
        </w:rPr>
        <w:tab/>
        <w:t>A separate and distinct offense shall be deemed to have been committed for each day on which any violation of the Dinosaur Municipal Code, or any rule or regulation promulgated thereunder, shall continue.</w:t>
      </w:r>
    </w:p>
    <w:p w14:paraId="4C466AE1" w14:textId="77777777" w:rsidR="007F5D70" w:rsidRPr="007F5D70" w:rsidRDefault="007F5D70" w:rsidP="007F5D70">
      <w:pPr>
        <w:spacing w:after="0" w:line="240" w:lineRule="auto"/>
        <w:jc w:val="both"/>
        <w:rPr>
          <w:rFonts w:ascii="Calibri" w:eastAsia="Calibri" w:hAnsi="Calibri" w:cs="Times New Roman"/>
          <w:sz w:val="24"/>
          <w:szCs w:val="24"/>
        </w:rPr>
      </w:pPr>
    </w:p>
    <w:p w14:paraId="452496BA" w14:textId="447F0617" w:rsidR="007F5D70" w:rsidRPr="001E26FB" w:rsidRDefault="007F5D70" w:rsidP="007F5D70">
      <w:pPr>
        <w:pStyle w:val="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7F5D70">
        <w:rPr>
          <w:rFonts w:ascii="Calibri" w:eastAsia="Calibri" w:hAnsi="Calibri"/>
          <w:color w:val="auto"/>
          <w:sz w:val="24"/>
          <w:szCs w:val="24"/>
        </w:rPr>
        <w:tab/>
        <w:t>D.</w:t>
      </w:r>
      <w:r w:rsidRPr="007F5D70">
        <w:rPr>
          <w:rFonts w:ascii="Calibri" w:eastAsia="Calibri" w:hAnsi="Calibri"/>
          <w:color w:val="auto"/>
          <w:sz w:val="24"/>
          <w:szCs w:val="24"/>
        </w:rPr>
        <w:tab/>
        <w:t>Unless otherwise provided in the Dinosaur Municipal Code, the Municipal Judge may suspend the sentence or fine of any violator and place him on probation for a period not to exceed one (1) year.</w:t>
      </w:r>
    </w:p>
    <w:p w14:paraId="379A608E" w14:textId="77777777" w:rsidR="008F7090" w:rsidRPr="001E26FB" w:rsidRDefault="008F7090" w:rsidP="001E26FB">
      <w:pPr>
        <w:pStyle w:val="L0"/>
        <w:widowControl w:val="0"/>
        <w:spacing w:before="0"/>
        <w:ind w:firstLine="0"/>
        <w:rPr>
          <w:rFonts w:asciiTheme="minorHAnsi" w:hAnsiTheme="minorHAnsi" w:cstheme="minorHAnsi"/>
          <w:color w:val="auto"/>
          <w:sz w:val="24"/>
          <w:szCs w:val="24"/>
        </w:rPr>
      </w:pPr>
    </w:p>
    <w:p w14:paraId="43CBF3F6" w14:textId="3390C8EC" w:rsidR="00D2499E" w:rsidRPr="00D2499E" w:rsidRDefault="002C677B" w:rsidP="007F5D70">
      <w:pPr>
        <w:spacing w:after="0" w:line="240" w:lineRule="auto"/>
        <w:jc w:val="both"/>
        <w:rPr>
          <w:sz w:val="24"/>
          <w:szCs w:val="24"/>
        </w:rPr>
      </w:pPr>
      <w:r w:rsidRPr="001E26FB">
        <w:rPr>
          <w:rFonts w:cstheme="minorHAnsi"/>
          <w:sz w:val="24"/>
          <w:szCs w:val="24"/>
        </w:rPr>
        <w:tab/>
      </w:r>
      <w:r w:rsidR="00841D00" w:rsidRPr="001E26FB">
        <w:rPr>
          <w:rFonts w:cstheme="minorHAnsi"/>
          <w:sz w:val="24"/>
          <w:szCs w:val="24"/>
        </w:rPr>
        <w:t>(2)</w:t>
      </w:r>
      <w:r w:rsidR="00841D00" w:rsidRPr="001E26FB">
        <w:rPr>
          <w:rFonts w:cstheme="minorHAnsi"/>
          <w:sz w:val="24"/>
          <w:szCs w:val="24"/>
        </w:rPr>
        <w:tab/>
      </w:r>
      <w:r w:rsidR="00D2499E" w:rsidRPr="00D2499E">
        <w:rPr>
          <w:rFonts w:cstheme="minorHAnsi"/>
          <w:b/>
          <w:bCs/>
          <w:sz w:val="24"/>
          <w:szCs w:val="24"/>
        </w:rPr>
        <w:t xml:space="preserve">Section </w:t>
      </w:r>
      <w:r w:rsidR="007F5D70" w:rsidRPr="00D2499E">
        <w:rPr>
          <w:b/>
          <w:bCs/>
          <w:sz w:val="24"/>
          <w:szCs w:val="24"/>
        </w:rPr>
        <w:t>1.12.020</w:t>
      </w:r>
      <w:r w:rsidR="00D2499E" w:rsidRPr="00D2499E">
        <w:rPr>
          <w:b/>
          <w:bCs/>
          <w:sz w:val="24"/>
          <w:szCs w:val="24"/>
        </w:rPr>
        <w:t xml:space="preserve">.  </w:t>
      </w:r>
      <w:r w:rsidR="007F5D70" w:rsidRPr="00D2499E">
        <w:rPr>
          <w:b/>
          <w:bCs/>
          <w:sz w:val="24"/>
          <w:szCs w:val="24"/>
        </w:rPr>
        <w:t>Juvenile Offenders-Penalty.</w:t>
      </w:r>
    </w:p>
    <w:p w14:paraId="766A105A" w14:textId="77777777" w:rsidR="00D2499E" w:rsidRDefault="00D2499E" w:rsidP="007F5D70">
      <w:pPr>
        <w:spacing w:after="0" w:line="240" w:lineRule="auto"/>
        <w:jc w:val="both"/>
        <w:rPr>
          <w:sz w:val="24"/>
          <w:szCs w:val="24"/>
          <w:u w:val="single"/>
        </w:rPr>
      </w:pPr>
    </w:p>
    <w:p w14:paraId="47F2A88F" w14:textId="15D1E453" w:rsidR="007F5D70" w:rsidRDefault="00D2499E" w:rsidP="007F5D70">
      <w:pPr>
        <w:spacing w:after="0" w:line="240" w:lineRule="auto"/>
        <w:jc w:val="both"/>
        <w:rPr>
          <w:sz w:val="24"/>
          <w:szCs w:val="24"/>
        </w:rPr>
      </w:pPr>
      <w:r w:rsidRPr="00D2499E">
        <w:rPr>
          <w:sz w:val="24"/>
          <w:szCs w:val="24"/>
        </w:rPr>
        <w:tab/>
      </w:r>
      <w:r>
        <w:rPr>
          <w:sz w:val="24"/>
          <w:szCs w:val="24"/>
          <w:u w:val="single"/>
        </w:rPr>
        <w:t>1.12.020</w:t>
      </w:r>
      <w:r>
        <w:rPr>
          <w:sz w:val="24"/>
          <w:szCs w:val="24"/>
          <w:u w:val="single"/>
        </w:rPr>
        <w:tab/>
        <w:t>Juvenile Offenders-Penalty.</w:t>
      </w:r>
      <w:r w:rsidR="007F5D70">
        <w:rPr>
          <w:sz w:val="24"/>
          <w:szCs w:val="24"/>
        </w:rPr>
        <w:t xml:space="preserve">  A.  For the purposes of this Section, a “juvenile offender” is defined as any person accused of an offense pursuant to the Dinosaur Municipal Code who, on the date of the alleged offense, was at least ten (10) years of age, but had not yet attained the age of eighteen (18) years.</w:t>
      </w:r>
    </w:p>
    <w:p w14:paraId="43395A34" w14:textId="77777777" w:rsidR="007F5D70" w:rsidRDefault="007F5D70" w:rsidP="007F5D70">
      <w:pPr>
        <w:spacing w:after="0" w:line="240" w:lineRule="auto"/>
        <w:jc w:val="both"/>
        <w:rPr>
          <w:sz w:val="24"/>
          <w:szCs w:val="24"/>
        </w:rPr>
      </w:pPr>
    </w:p>
    <w:p w14:paraId="0A465815" w14:textId="77777777" w:rsidR="007F5D70" w:rsidRDefault="007F5D70" w:rsidP="007F5D70">
      <w:pPr>
        <w:spacing w:after="0" w:line="240" w:lineRule="auto"/>
        <w:jc w:val="both"/>
        <w:rPr>
          <w:sz w:val="24"/>
          <w:szCs w:val="24"/>
        </w:rPr>
      </w:pPr>
      <w:r>
        <w:rPr>
          <w:sz w:val="24"/>
          <w:szCs w:val="24"/>
        </w:rPr>
        <w:tab/>
        <w:t>B.</w:t>
      </w:r>
      <w:r>
        <w:rPr>
          <w:sz w:val="24"/>
          <w:szCs w:val="24"/>
        </w:rPr>
        <w:tab/>
        <w:t>Except as to alleged violations of the Model Traffic Code, as adopted by reference, any juvenile offender convicted of a violation of the Dinosaur Municipal Code, or any rule or regulation promulgated thereunder, shall be punished by a fine of not more than three hundred dollars ($300.00), unless otherwise provided by the specific section alleged to have been violated.  Notwithstanding any other provision contained in the Dinosaur Municipal Code to the contrary, a juvenile offender shall not be subject to incarceration, except as herein provided.  Any juvenile offender convicted or found liable for a violation of any provision of the Model Traffic Code, as adopted by reference, may be punished by a fine of not more than three hundred dollars ($300.00), or by incarceration not to exceed ninety (90) days, or by both such fine and incarceration.</w:t>
      </w:r>
    </w:p>
    <w:p w14:paraId="47ADD347" w14:textId="77777777" w:rsidR="007F5D70" w:rsidRDefault="007F5D70" w:rsidP="007F5D70">
      <w:pPr>
        <w:spacing w:after="0" w:line="240" w:lineRule="auto"/>
        <w:jc w:val="both"/>
        <w:rPr>
          <w:sz w:val="24"/>
          <w:szCs w:val="24"/>
        </w:rPr>
      </w:pPr>
    </w:p>
    <w:p w14:paraId="728F26BA" w14:textId="77777777" w:rsidR="007F5D70" w:rsidRDefault="007F5D70" w:rsidP="007F5D70">
      <w:pPr>
        <w:spacing w:after="0" w:line="240" w:lineRule="auto"/>
        <w:jc w:val="both"/>
        <w:rPr>
          <w:sz w:val="24"/>
          <w:szCs w:val="24"/>
        </w:rPr>
      </w:pPr>
      <w:r>
        <w:rPr>
          <w:sz w:val="24"/>
          <w:szCs w:val="24"/>
        </w:rPr>
        <w:tab/>
        <w:t>C.</w:t>
      </w:r>
      <w:r>
        <w:rPr>
          <w:sz w:val="24"/>
          <w:szCs w:val="24"/>
        </w:rPr>
        <w:tab/>
        <w:t>Nothing contained in this Section shall be construed to abrogate, abolish, or otherwise limit the power of the Municipal Court to incarcerate a juvenile offender before the Court for contempt of court, whether failure to obey a summons, subpoena, or other lawful order of the Court, including an order to pay a fine, or by personal conduct before the Court.  In addition, the Municipal Court may incarcerate a juvenile offender for violation of probation conditions imposed by the Court.  The Municipal Court shall have the authority to order a juvenile offender confined in a juvenile detention facility operated or contracted by the Colorado Department of Institutions or a temporary holding facility operated by or under contract with a municipal government.  Any confinement of a juvenile offender for contempt of Municipal Court or for violation of probation conditions shall not exceed forty-eight (48) hours.</w:t>
      </w:r>
    </w:p>
    <w:p w14:paraId="78CDA8E6" w14:textId="77777777" w:rsidR="007F5D70" w:rsidRDefault="007F5D70" w:rsidP="007F5D70">
      <w:pPr>
        <w:spacing w:after="0" w:line="240" w:lineRule="auto"/>
        <w:jc w:val="both"/>
        <w:rPr>
          <w:sz w:val="24"/>
          <w:szCs w:val="24"/>
        </w:rPr>
      </w:pPr>
    </w:p>
    <w:p w14:paraId="04D57F29" w14:textId="77777777" w:rsidR="007F5D70" w:rsidRDefault="007F5D70" w:rsidP="007F5D70">
      <w:pPr>
        <w:spacing w:after="0" w:line="240" w:lineRule="auto"/>
        <w:jc w:val="both"/>
        <w:rPr>
          <w:sz w:val="24"/>
          <w:szCs w:val="24"/>
        </w:rPr>
      </w:pPr>
      <w:r>
        <w:rPr>
          <w:sz w:val="24"/>
          <w:szCs w:val="24"/>
        </w:rPr>
        <w:lastRenderedPageBreak/>
        <w:tab/>
        <w:t>D.</w:t>
      </w:r>
      <w:r>
        <w:rPr>
          <w:sz w:val="24"/>
          <w:szCs w:val="24"/>
        </w:rPr>
        <w:tab/>
        <w:t>Notwithstanding any other provision of law, a juvenile offender arrested for an alleged violation of a municipal ordinance, convicted of violation of a municipal ordinance or probation conditions imposed by the Municipal Court, or found in contempt of court in connection with a violation or an alleged violation of the Dinosaur Municipal Code shall not be confined in a jail, lockup, or other place used for confinement of adult offenders but may be held in an juvenile detention facility operated or under contact with the Department of Institutions or a temporary holding facility operated by or under contract with the municipal government which shall receive and provide care for such child.</w:t>
      </w:r>
    </w:p>
    <w:p w14:paraId="0D7C0843" w14:textId="77777777" w:rsidR="007F5D70" w:rsidRDefault="007F5D70" w:rsidP="007F5D70">
      <w:pPr>
        <w:spacing w:after="0" w:line="240" w:lineRule="auto"/>
        <w:jc w:val="both"/>
        <w:rPr>
          <w:sz w:val="24"/>
          <w:szCs w:val="24"/>
        </w:rPr>
      </w:pPr>
    </w:p>
    <w:p w14:paraId="6A55A6F0" w14:textId="77777777" w:rsidR="007F5D70" w:rsidRDefault="007F5D70" w:rsidP="007F5D70">
      <w:pPr>
        <w:spacing w:after="0" w:line="240" w:lineRule="auto"/>
        <w:jc w:val="both"/>
        <w:rPr>
          <w:sz w:val="24"/>
          <w:szCs w:val="24"/>
        </w:rPr>
      </w:pPr>
      <w:r>
        <w:rPr>
          <w:sz w:val="24"/>
          <w:szCs w:val="24"/>
        </w:rPr>
        <w:tab/>
        <w:t>E.</w:t>
      </w:r>
      <w:r>
        <w:rPr>
          <w:sz w:val="24"/>
          <w:szCs w:val="24"/>
        </w:rPr>
        <w:tab/>
        <w:t>Upon the request of the Municipal Judge, the Town Marshal, the prosecuting attorney, or the defendant, the Clerk of the Municipal Court shall issue a Notice of Required Appearance for the appearance, at any and all stages of the Court’s proceedings, of the parent, legal guardian, or lawful custodian of any child under eighteen (18) years of age who is charged with an offense under the Dinosaur Municipal Code.  Any person who fails to appear pursuant to such Notice shall be deemed to be in contempt of the court.</w:t>
      </w:r>
    </w:p>
    <w:p w14:paraId="72F232A8" w14:textId="77777777" w:rsidR="007F5D70" w:rsidRDefault="007F5D70" w:rsidP="007F5D70">
      <w:pPr>
        <w:spacing w:after="0" w:line="240" w:lineRule="auto"/>
        <w:jc w:val="both"/>
        <w:rPr>
          <w:sz w:val="24"/>
          <w:szCs w:val="24"/>
        </w:rPr>
      </w:pPr>
    </w:p>
    <w:p w14:paraId="508E3F55" w14:textId="77777777" w:rsidR="007F5D70" w:rsidRDefault="007F5D70" w:rsidP="007F5D70">
      <w:pPr>
        <w:spacing w:after="0" w:line="240" w:lineRule="auto"/>
        <w:jc w:val="both"/>
        <w:rPr>
          <w:sz w:val="24"/>
          <w:szCs w:val="24"/>
        </w:rPr>
      </w:pPr>
      <w:r>
        <w:rPr>
          <w:sz w:val="24"/>
          <w:szCs w:val="24"/>
        </w:rPr>
        <w:tab/>
        <w:t>F.</w:t>
      </w:r>
      <w:r>
        <w:rPr>
          <w:sz w:val="24"/>
          <w:szCs w:val="24"/>
        </w:rPr>
        <w:tab/>
        <w:t>The presiding judge of the Municipal Court may promulgate such rules or orders regarding the procedural processing of juvenile offenders appearing before the Municipal Court as (s)he may, from time to time deem appropriate.</w:t>
      </w:r>
    </w:p>
    <w:p w14:paraId="29076887" w14:textId="1C41DC6F" w:rsidR="00CA033C" w:rsidRPr="001E26FB" w:rsidRDefault="00CA033C" w:rsidP="001E26FB">
      <w:pPr>
        <w:pStyle w:val="L0"/>
        <w:widowControl w:val="0"/>
        <w:spacing w:before="0"/>
        <w:rPr>
          <w:rFonts w:asciiTheme="minorHAnsi" w:hAnsiTheme="minorHAnsi" w:cstheme="minorHAnsi"/>
          <w:color w:val="auto"/>
          <w:sz w:val="24"/>
          <w:szCs w:val="24"/>
        </w:rPr>
      </w:pPr>
    </w:p>
    <w:p w14:paraId="71097DC6" w14:textId="2E59E79F" w:rsidR="00D2499E" w:rsidRPr="00D2499E" w:rsidRDefault="00841D00" w:rsidP="001E26FB">
      <w:pPr>
        <w:pStyle w:val="L0"/>
        <w:widowControl w:val="0"/>
        <w:spacing w:before="0"/>
        <w:ind w:firstLine="0"/>
        <w:jc w:val="left"/>
        <w:rPr>
          <w:rFonts w:asciiTheme="minorHAnsi" w:hAnsiTheme="minorHAnsi" w:cstheme="minorHAnsi"/>
          <w:b/>
          <w:bCs/>
          <w:color w:val="auto"/>
          <w:sz w:val="24"/>
          <w:szCs w:val="24"/>
        </w:rPr>
      </w:pPr>
      <w:r w:rsidRPr="001E26FB">
        <w:rPr>
          <w:rFonts w:asciiTheme="minorHAnsi" w:hAnsiTheme="minorHAnsi" w:cstheme="minorHAnsi"/>
          <w:color w:val="auto"/>
          <w:sz w:val="24"/>
          <w:szCs w:val="24"/>
        </w:rPr>
        <w:tab/>
      </w:r>
      <w:r w:rsidR="001F4A94" w:rsidRPr="001E26FB">
        <w:rPr>
          <w:rFonts w:asciiTheme="minorHAnsi" w:hAnsiTheme="minorHAnsi" w:cstheme="minorHAnsi"/>
          <w:color w:val="auto"/>
          <w:sz w:val="24"/>
          <w:szCs w:val="24"/>
        </w:rPr>
        <w:t>(3</w:t>
      </w:r>
      <w:r w:rsidRPr="001E26FB">
        <w:rPr>
          <w:rFonts w:asciiTheme="minorHAnsi" w:hAnsiTheme="minorHAnsi" w:cstheme="minorHAnsi"/>
          <w:color w:val="auto"/>
          <w:sz w:val="24"/>
          <w:szCs w:val="24"/>
        </w:rPr>
        <w:t>)</w:t>
      </w:r>
      <w:r w:rsidRPr="001E26FB">
        <w:rPr>
          <w:rFonts w:asciiTheme="minorHAnsi" w:hAnsiTheme="minorHAnsi" w:cstheme="minorHAnsi"/>
          <w:color w:val="auto"/>
          <w:sz w:val="24"/>
          <w:szCs w:val="24"/>
        </w:rPr>
        <w:tab/>
      </w:r>
      <w:r w:rsidR="00D2499E" w:rsidRPr="00D2499E">
        <w:rPr>
          <w:rFonts w:asciiTheme="minorHAnsi" w:hAnsiTheme="minorHAnsi" w:cstheme="minorHAnsi"/>
          <w:b/>
          <w:bCs/>
          <w:color w:val="auto"/>
          <w:sz w:val="24"/>
          <w:szCs w:val="24"/>
        </w:rPr>
        <w:t>Section 5.02.110.  Business and Occupation Licenses.</w:t>
      </w:r>
    </w:p>
    <w:p w14:paraId="5038F4BE" w14:textId="433AD326" w:rsidR="00D2499E" w:rsidRDefault="00D2499E" w:rsidP="001E26FB">
      <w:pPr>
        <w:pStyle w:val="L0"/>
        <w:widowControl w:val="0"/>
        <w:spacing w:before="0"/>
        <w:ind w:firstLine="0"/>
        <w:jc w:val="left"/>
        <w:rPr>
          <w:rFonts w:asciiTheme="minorHAnsi" w:hAnsiTheme="minorHAnsi" w:cstheme="minorHAnsi"/>
          <w:color w:val="auto"/>
          <w:sz w:val="24"/>
          <w:szCs w:val="24"/>
        </w:rPr>
      </w:pPr>
    </w:p>
    <w:p w14:paraId="42C33292" w14:textId="4356C75C" w:rsidR="00D2499E" w:rsidRDefault="00D2499E" w:rsidP="00D2499E">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Calibri" w:eastAsia="Calibri" w:hAnsi="Calibri"/>
          <w:color w:val="auto"/>
          <w:sz w:val="24"/>
          <w:szCs w:val="24"/>
        </w:rPr>
        <w:tab/>
      </w:r>
      <w:r w:rsidRPr="00D2499E">
        <w:rPr>
          <w:rFonts w:ascii="Calibri" w:eastAsia="Calibri" w:hAnsi="Calibri"/>
          <w:color w:val="auto"/>
          <w:sz w:val="24"/>
          <w:szCs w:val="24"/>
          <w:u w:val="single"/>
        </w:rPr>
        <w:t>5.02.110</w:t>
      </w:r>
      <w:r w:rsidRPr="00D2499E">
        <w:rPr>
          <w:rFonts w:ascii="Calibri" w:eastAsia="Calibri" w:hAnsi="Calibri"/>
          <w:color w:val="auto"/>
          <w:sz w:val="24"/>
          <w:szCs w:val="24"/>
          <w:u w:val="single"/>
        </w:rPr>
        <w:tab/>
        <w:t>Penalties.</w:t>
      </w:r>
      <w:r w:rsidRPr="00D2499E">
        <w:rPr>
          <w:rFonts w:ascii="Calibri" w:eastAsia="Calibri" w:hAnsi="Calibri"/>
          <w:color w:val="auto"/>
          <w:sz w:val="24"/>
          <w:szCs w:val="24"/>
        </w:rPr>
        <w:t xml:space="preserve">  Any person, partnership, association or corporation, or any officer, director or agent thereof, who violates any provisions of this Chapter commits a municipal offense.  Said offense shall be punishable by a fine of not less than ten dollars ($10.00) nor more than one hundred dollars ($100.00) for each violation.  A separate and distinct offense shall be deemed to have been committed for each day on which any violation of this Chapter shall continue.</w:t>
      </w:r>
    </w:p>
    <w:p w14:paraId="2ED6BDDE" w14:textId="04B238C7" w:rsidR="00D2499E" w:rsidRDefault="00D2499E" w:rsidP="001E26FB">
      <w:pPr>
        <w:pStyle w:val="L0"/>
        <w:widowControl w:val="0"/>
        <w:spacing w:before="0"/>
        <w:ind w:firstLine="0"/>
        <w:jc w:val="left"/>
        <w:rPr>
          <w:rFonts w:asciiTheme="minorHAnsi" w:hAnsiTheme="minorHAnsi" w:cstheme="minorHAnsi"/>
          <w:color w:val="auto"/>
          <w:sz w:val="24"/>
          <w:szCs w:val="24"/>
        </w:rPr>
      </w:pPr>
    </w:p>
    <w:p w14:paraId="4438DDC5" w14:textId="6FCE2976" w:rsidR="00E04422" w:rsidRPr="00E04422" w:rsidRDefault="00E04422" w:rsidP="00E04422">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jc w:val="left"/>
        <w:rPr>
          <w:rFonts w:asciiTheme="minorHAnsi" w:hAnsiTheme="minorHAnsi" w:cstheme="minorHAnsi"/>
          <w:b/>
          <w:bCs/>
          <w:color w:val="auto"/>
          <w:sz w:val="24"/>
          <w:szCs w:val="24"/>
        </w:rPr>
      </w:pPr>
      <w:r>
        <w:rPr>
          <w:rFonts w:asciiTheme="minorHAnsi" w:hAnsiTheme="minorHAnsi" w:cstheme="minorHAnsi"/>
          <w:color w:val="auto"/>
          <w:sz w:val="24"/>
          <w:szCs w:val="24"/>
        </w:rPr>
        <w:tab/>
        <w:t>(4)</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5.14.190.  Sexually Oriented Businesses-General Provisions.</w:t>
      </w:r>
    </w:p>
    <w:p w14:paraId="31301D8D" w14:textId="71D2E5FA" w:rsidR="00E04422" w:rsidRDefault="00E04422" w:rsidP="001E26FB">
      <w:pPr>
        <w:pStyle w:val="L0"/>
        <w:widowControl w:val="0"/>
        <w:spacing w:before="0"/>
        <w:ind w:firstLine="0"/>
        <w:jc w:val="left"/>
        <w:rPr>
          <w:rFonts w:asciiTheme="minorHAnsi" w:hAnsiTheme="minorHAnsi" w:cstheme="minorHAnsi"/>
          <w:color w:val="auto"/>
          <w:sz w:val="24"/>
          <w:szCs w:val="24"/>
        </w:rPr>
      </w:pPr>
    </w:p>
    <w:p w14:paraId="42CD89C0" w14:textId="7DC16A96" w:rsidR="00E04422" w:rsidRDefault="00E04422" w:rsidP="00E04422">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Calibri" w:eastAsia="Calibri" w:hAnsi="Calibri"/>
          <w:color w:val="auto"/>
          <w:sz w:val="24"/>
          <w:szCs w:val="24"/>
        </w:rPr>
        <w:tab/>
      </w:r>
      <w:r w:rsidRPr="00E04422">
        <w:rPr>
          <w:rFonts w:ascii="Calibri" w:eastAsia="Calibri" w:hAnsi="Calibri"/>
          <w:color w:val="auto"/>
          <w:sz w:val="24"/>
          <w:szCs w:val="24"/>
          <w:u w:val="single"/>
        </w:rPr>
        <w:t>5.14.190</w:t>
      </w:r>
      <w:r w:rsidRPr="00E04422">
        <w:rPr>
          <w:rFonts w:ascii="Calibri" w:eastAsia="Calibri" w:hAnsi="Calibri"/>
          <w:color w:val="auto"/>
          <w:sz w:val="24"/>
          <w:szCs w:val="24"/>
          <w:u w:val="single"/>
        </w:rPr>
        <w:tab/>
        <w:t>Prohibited Acts-Penalty.</w:t>
      </w:r>
      <w:r w:rsidRPr="00E04422">
        <w:rPr>
          <w:rFonts w:ascii="Calibri" w:eastAsia="Calibri" w:hAnsi="Calibri"/>
          <w:color w:val="auto"/>
          <w:sz w:val="24"/>
          <w:szCs w:val="24"/>
        </w:rPr>
        <w:t xml:space="preserve">  Any person who violates any provision of this Chapter or who fails to perform an act required by any provision of this Chapter, shall be guilty of a municipal offense.  Unless specifically provided otherwise throughout this Chapter, any person convicted of a municipal offense under this Chapter shall be punished by a fine of not more than three hundred dollars ($300.00) or by imprisonment for a period not to exceed ninety (90) days, or by both such fine and imprisonment.</w:t>
      </w:r>
    </w:p>
    <w:p w14:paraId="11B7ABA1" w14:textId="00230025" w:rsidR="00E04422" w:rsidRDefault="00E04422" w:rsidP="001E26FB">
      <w:pPr>
        <w:pStyle w:val="L0"/>
        <w:widowControl w:val="0"/>
        <w:spacing w:before="0"/>
        <w:ind w:firstLine="0"/>
        <w:jc w:val="left"/>
        <w:rPr>
          <w:rFonts w:asciiTheme="minorHAnsi" w:hAnsiTheme="minorHAnsi" w:cstheme="minorHAnsi"/>
          <w:color w:val="auto"/>
          <w:sz w:val="24"/>
          <w:szCs w:val="24"/>
        </w:rPr>
      </w:pPr>
    </w:p>
    <w:p w14:paraId="59C94476" w14:textId="580C6314" w:rsidR="00E04422" w:rsidRPr="00E04422" w:rsidRDefault="00E04422" w:rsidP="00E04422">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jc w:val="left"/>
        <w:rPr>
          <w:rFonts w:asciiTheme="minorHAnsi" w:hAnsiTheme="minorHAnsi" w:cstheme="minorHAnsi"/>
          <w:b/>
          <w:bCs/>
          <w:color w:val="auto"/>
          <w:sz w:val="24"/>
          <w:szCs w:val="24"/>
        </w:rPr>
      </w:pPr>
      <w:r>
        <w:rPr>
          <w:rFonts w:asciiTheme="minorHAnsi" w:hAnsiTheme="minorHAnsi" w:cstheme="minorHAnsi"/>
          <w:color w:val="auto"/>
          <w:sz w:val="24"/>
          <w:szCs w:val="24"/>
        </w:rPr>
        <w:tab/>
        <w:t>(5)</w:t>
      </w:r>
      <w:r>
        <w:rPr>
          <w:rFonts w:asciiTheme="minorHAnsi" w:hAnsiTheme="minorHAnsi" w:cstheme="minorHAnsi"/>
          <w:color w:val="auto"/>
          <w:sz w:val="24"/>
          <w:szCs w:val="24"/>
        </w:rPr>
        <w:tab/>
      </w:r>
      <w:r w:rsidRPr="00E04422">
        <w:rPr>
          <w:rFonts w:asciiTheme="minorHAnsi" w:hAnsiTheme="minorHAnsi" w:cstheme="minorHAnsi"/>
          <w:b/>
          <w:bCs/>
          <w:color w:val="auto"/>
          <w:sz w:val="24"/>
          <w:szCs w:val="24"/>
        </w:rPr>
        <w:t>Section</w:t>
      </w:r>
      <w:r>
        <w:rPr>
          <w:rFonts w:asciiTheme="minorHAnsi" w:hAnsiTheme="minorHAnsi" w:cstheme="minorHAnsi"/>
          <w:color w:val="auto"/>
          <w:sz w:val="24"/>
          <w:szCs w:val="24"/>
        </w:rPr>
        <w:t xml:space="preserve"> </w:t>
      </w:r>
      <w:r>
        <w:rPr>
          <w:rFonts w:asciiTheme="minorHAnsi" w:hAnsiTheme="minorHAnsi" w:cstheme="minorHAnsi"/>
          <w:b/>
          <w:bCs/>
          <w:color w:val="auto"/>
          <w:sz w:val="24"/>
          <w:szCs w:val="24"/>
        </w:rPr>
        <w:t>5.22.270.  Retail Marijuana Licensing-General Provisions.</w:t>
      </w:r>
    </w:p>
    <w:p w14:paraId="50FA1CAE" w14:textId="6E41DE7D" w:rsidR="00E04422" w:rsidRDefault="00E04422" w:rsidP="001E26FB">
      <w:pPr>
        <w:pStyle w:val="L0"/>
        <w:widowControl w:val="0"/>
        <w:spacing w:before="0"/>
        <w:ind w:firstLine="0"/>
        <w:jc w:val="left"/>
        <w:rPr>
          <w:rFonts w:asciiTheme="minorHAnsi" w:hAnsiTheme="minorHAnsi" w:cstheme="minorHAnsi"/>
          <w:color w:val="auto"/>
          <w:sz w:val="24"/>
          <w:szCs w:val="24"/>
        </w:rPr>
      </w:pPr>
    </w:p>
    <w:p w14:paraId="45718CED" w14:textId="1B8CF15A" w:rsidR="003D1C01" w:rsidRPr="003D1C01" w:rsidRDefault="003D1C01" w:rsidP="003D1C01">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ab/>
      </w:r>
      <w:r w:rsidRPr="003D1C01">
        <w:rPr>
          <w:rFonts w:ascii="Calibri" w:eastAsia="Calibri" w:hAnsi="Calibri" w:cs="Calibri"/>
          <w:sz w:val="24"/>
          <w:szCs w:val="24"/>
          <w:u w:val="single"/>
        </w:rPr>
        <w:t>5.22.270</w:t>
      </w:r>
      <w:r w:rsidRPr="003D1C01">
        <w:rPr>
          <w:rFonts w:ascii="Calibri" w:eastAsia="Calibri" w:hAnsi="Calibri" w:cs="Calibri"/>
          <w:sz w:val="24"/>
          <w:szCs w:val="24"/>
          <w:u w:val="single"/>
        </w:rPr>
        <w:tab/>
        <w:t>Violations; Penalty.</w:t>
      </w:r>
    </w:p>
    <w:p w14:paraId="30382BB4" w14:textId="77777777" w:rsidR="003D1C01" w:rsidRPr="003D1C01" w:rsidRDefault="003D1C01" w:rsidP="003D1C01">
      <w:pPr>
        <w:spacing w:after="0" w:line="240" w:lineRule="auto"/>
        <w:contextualSpacing/>
        <w:jc w:val="both"/>
        <w:rPr>
          <w:rFonts w:ascii="Calibri" w:eastAsia="Calibri" w:hAnsi="Calibri" w:cs="Calibri"/>
          <w:sz w:val="24"/>
          <w:szCs w:val="24"/>
        </w:rPr>
      </w:pPr>
    </w:p>
    <w:p w14:paraId="75F1566E" w14:textId="77777777" w:rsidR="003D1C01" w:rsidRPr="003D1C01" w:rsidRDefault="003D1C01" w:rsidP="003D1C01">
      <w:pPr>
        <w:numPr>
          <w:ilvl w:val="0"/>
          <w:numId w:val="11"/>
        </w:numPr>
        <w:spacing w:after="0" w:line="240" w:lineRule="auto"/>
        <w:ind w:left="0" w:firstLine="720"/>
        <w:contextualSpacing/>
        <w:jc w:val="both"/>
        <w:rPr>
          <w:rFonts w:ascii="Calibri" w:eastAsia="Calibri" w:hAnsi="Calibri" w:cs="Calibri"/>
          <w:sz w:val="24"/>
          <w:szCs w:val="24"/>
        </w:rPr>
      </w:pPr>
      <w:r w:rsidRPr="003D1C01">
        <w:rPr>
          <w:rFonts w:ascii="Calibri" w:eastAsia="Calibri" w:hAnsi="Calibri" w:cs="Calibri"/>
          <w:sz w:val="24"/>
          <w:szCs w:val="24"/>
        </w:rPr>
        <w:t>Any person, other than a licensee of a retail marijuana establishment, who violates any provision of this Chapter shall be deemed guilty of a municipal offense and may be punished by a fine not to exceed three hundred dollars ($300.00), imprisonment for a period not to exceed ninety (90) days, or by both such fine and imprisonment.</w:t>
      </w:r>
    </w:p>
    <w:p w14:paraId="468DA316" w14:textId="77777777" w:rsidR="003D1C01" w:rsidRPr="003D1C01" w:rsidRDefault="003D1C01" w:rsidP="003D1C01">
      <w:pPr>
        <w:spacing w:after="0" w:line="240" w:lineRule="auto"/>
        <w:ind w:left="720"/>
        <w:contextualSpacing/>
        <w:jc w:val="both"/>
        <w:rPr>
          <w:rFonts w:ascii="Calibri" w:eastAsia="Calibri" w:hAnsi="Calibri" w:cs="Calibri"/>
          <w:sz w:val="24"/>
          <w:szCs w:val="24"/>
        </w:rPr>
      </w:pPr>
    </w:p>
    <w:p w14:paraId="700154A6" w14:textId="479E57B2" w:rsidR="00E04422" w:rsidRDefault="003D1C01" w:rsidP="003D1C01">
      <w:pPr>
        <w:pStyle w:val="L0"/>
        <w:widowControl w:val="0"/>
        <w:numPr>
          <w:ilvl w:val="0"/>
          <w:numId w:val="11"/>
        </w:numPr>
        <w:tabs>
          <w:tab w:val="clear" w:pos="475"/>
          <w:tab w:val="clear" w:pos="950"/>
          <w:tab w:val="clear" w:pos="1440"/>
          <w:tab w:val="clear" w:pos="1915"/>
          <w:tab w:val="clear" w:pos="2390"/>
          <w:tab w:val="clear" w:pos="2880"/>
          <w:tab w:val="clear" w:pos="3355"/>
          <w:tab w:val="clear" w:pos="3830"/>
          <w:tab w:val="clear" w:pos="4320"/>
          <w:tab w:val="clear" w:pos="4795"/>
        </w:tabs>
        <w:spacing w:before="0"/>
        <w:ind w:left="0" w:firstLine="720"/>
        <w:rPr>
          <w:rFonts w:asciiTheme="minorHAnsi" w:hAnsiTheme="minorHAnsi" w:cstheme="minorHAnsi"/>
          <w:color w:val="auto"/>
          <w:sz w:val="24"/>
          <w:szCs w:val="24"/>
        </w:rPr>
      </w:pPr>
      <w:r w:rsidRPr="003D1C01">
        <w:rPr>
          <w:rFonts w:ascii="Calibri" w:eastAsia="Calibri" w:hAnsi="Calibri" w:cs="Calibri"/>
          <w:color w:val="auto"/>
          <w:sz w:val="24"/>
          <w:szCs w:val="24"/>
        </w:rPr>
        <w:t>Any licensee of a retail marijuana establishment who violates any provisions of this Chapter shall be subject to civil penalties of up to one thousand dollars ($1,000.00) for each day during which such violation occurs or continues.  Each day on which a violation shall occur or continue shall be deemed a separate and distinct offense.  Following notice and hearing, the Local Licensing Authority may impose such civil penalties.</w:t>
      </w:r>
    </w:p>
    <w:p w14:paraId="2B8E4AE0" w14:textId="54BC9A81" w:rsidR="00E04422" w:rsidRDefault="00E04422" w:rsidP="001E26FB">
      <w:pPr>
        <w:pStyle w:val="L0"/>
        <w:widowControl w:val="0"/>
        <w:spacing w:before="0"/>
        <w:ind w:firstLine="0"/>
        <w:jc w:val="left"/>
        <w:rPr>
          <w:rFonts w:asciiTheme="minorHAnsi" w:hAnsiTheme="minorHAnsi" w:cstheme="minorHAnsi"/>
          <w:color w:val="auto"/>
          <w:sz w:val="24"/>
          <w:szCs w:val="24"/>
        </w:rPr>
      </w:pPr>
    </w:p>
    <w:p w14:paraId="62803442" w14:textId="492B67E7" w:rsidR="003D1C01" w:rsidRPr="003D1C01" w:rsidRDefault="003D1C01" w:rsidP="003D1C01">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jc w:val="left"/>
        <w:rPr>
          <w:rFonts w:asciiTheme="minorHAnsi" w:hAnsiTheme="minorHAnsi" w:cstheme="minorHAnsi"/>
          <w:b/>
          <w:bCs/>
          <w:color w:val="auto"/>
          <w:sz w:val="24"/>
          <w:szCs w:val="24"/>
        </w:rPr>
      </w:pPr>
      <w:r>
        <w:rPr>
          <w:rFonts w:asciiTheme="minorHAnsi" w:hAnsiTheme="minorHAnsi" w:cstheme="minorHAnsi"/>
          <w:color w:val="auto"/>
          <w:sz w:val="24"/>
          <w:szCs w:val="24"/>
        </w:rPr>
        <w:tab/>
        <w:t>(6)</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5.25.290.  Medical Marijuana Licensing-General Provisions.</w:t>
      </w:r>
    </w:p>
    <w:p w14:paraId="1CA913AB" w14:textId="213DF737" w:rsidR="003D1C01" w:rsidRDefault="003D1C01" w:rsidP="003D1C01">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jc w:val="left"/>
        <w:rPr>
          <w:rFonts w:asciiTheme="minorHAnsi" w:hAnsiTheme="minorHAnsi" w:cstheme="minorHAnsi"/>
          <w:color w:val="auto"/>
          <w:sz w:val="24"/>
          <w:szCs w:val="24"/>
        </w:rPr>
      </w:pPr>
    </w:p>
    <w:p w14:paraId="6141BAD7" w14:textId="37FDEC52" w:rsidR="003D1C01" w:rsidRDefault="003D1C01" w:rsidP="003D1C01">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Calibri" w:eastAsia="Calibri" w:hAnsi="Calibri" w:cs="Calibri"/>
          <w:color w:val="auto"/>
          <w:sz w:val="24"/>
          <w:szCs w:val="24"/>
        </w:rPr>
        <w:tab/>
      </w:r>
      <w:r w:rsidRPr="003D1C01">
        <w:rPr>
          <w:rFonts w:ascii="Calibri" w:eastAsia="Calibri" w:hAnsi="Calibri" w:cs="Calibri"/>
          <w:color w:val="auto"/>
          <w:sz w:val="24"/>
          <w:szCs w:val="24"/>
          <w:u w:val="single"/>
        </w:rPr>
        <w:t>5.25.290</w:t>
      </w:r>
      <w:r w:rsidRPr="003D1C01">
        <w:rPr>
          <w:rFonts w:ascii="Calibri" w:eastAsia="Calibri" w:hAnsi="Calibri" w:cs="Calibri"/>
          <w:color w:val="auto"/>
          <w:sz w:val="24"/>
          <w:szCs w:val="24"/>
          <w:u w:val="single"/>
        </w:rPr>
        <w:tab/>
        <w:t>Violations; Penalty.</w:t>
      </w:r>
      <w:r w:rsidRPr="003D1C01">
        <w:rPr>
          <w:rFonts w:ascii="Calibri" w:eastAsia="Calibri" w:hAnsi="Calibri" w:cs="Calibri"/>
          <w:color w:val="auto"/>
          <w:sz w:val="24"/>
          <w:szCs w:val="24"/>
        </w:rPr>
        <w:t xml:space="preserve">  Any person who violates any provision of this Chapter shall be deemed guilty of a municipal offense and may be punished by a fine not to exceed three hundred dollars ($300.00), imprisonment for a period not to exceed ninety (90) days, or by both </w:t>
      </w:r>
      <w:r w:rsidRPr="003D1C01">
        <w:rPr>
          <w:rFonts w:ascii="Calibri" w:eastAsia="Calibri" w:hAnsi="Calibri" w:cs="Calibri"/>
          <w:color w:val="auto"/>
          <w:sz w:val="24"/>
          <w:szCs w:val="24"/>
        </w:rPr>
        <w:lastRenderedPageBreak/>
        <w:t>such fine and imprisonment.</w:t>
      </w:r>
    </w:p>
    <w:p w14:paraId="57D1C0BE" w14:textId="77777777" w:rsidR="003D1C01" w:rsidRDefault="003D1C01" w:rsidP="003D1C01">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jc w:val="left"/>
        <w:rPr>
          <w:rFonts w:asciiTheme="minorHAnsi" w:hAnsiTheme="minorHAnsi" w:cstheme="minorHAnsi"/>
          <w:color w:val="auto"/>
          <w:sz w:val="24"/>
          <w:szCs w:val="24"/>
        </w:rPr>
      </w:pPr>
    </w:p>
    <w:p w14:paraId="119FA9F7" w14:textId="3C2E2700" w:rsidR="00CA033C" w:rsidRPr="001E26FB" w:rsidRDefault="003D1C01" w:rsidP="003D1C01">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jc w:val="left"/>
        <w:rPr>
          <w:rFonts w:asciiTheme="minorHAnsi" w:hAnsiTheme="minorHAnsi" w:cstheme="minorHAnsi"/>
          <w:b/>
          <w:color w:val="auto"/>
          <w:sz w:val="24"/>
          <w:szCs w:val="24"/>
        </w:rPr>
      </w:pPr>
      <w:r>
        <w:rPr>
          <w:rFonts w:asciiTheme="minorHAnsi" w:hAnsiTheme="minorHAnsi" w:cstheme="minorHAnsi"/>
          <w:b/>
          <w:color w:val="auto"/>
          <w:sz w:val="24"/>
          <w:szCs w:val="24"/>
        </w:rPr>
        <w:tab/>
        <w:t>(7)</w:t>
      </w:r>
      <w:r>
        <w:rPr>
          <w:rFonts w:asciiTheme="minorHAnsi" w:hAnsiTheme="minorHAnsi" w:cstheme="minorHAnsi"/>
          <w:b/>
          <w:color w:val="auto"/>
          <w:sz w:val="24"/>
          <w:szCs w:val="24"/>
        </w:rPr>
        <w:tab/>
      </w:r>
      <w:r w:rsidR="004B4077">
        <w:rPr>
          <w:rFonts w:asciiTheme="minorHAnsi" w:hAnsiTheme="minorHAnsi" w:cstheme="minorHAnsi"/>
          <w:b/>
          <w:color w:val="auto"/>
          <w:sz w:val="24"/>
          <w:szCs w:val="24"/>
        </w:rPr>
        <w:t>Chapter 6.09</w:t>
      </w:r>
      <w:r w:rsidR="00CA033C" w:rsidRPr="001E26FB">
        <w:rPr>
          <w:rFonts w:asciiTheme="minorHAnsi" w:hAnsiTheme="minorHAnsi" w:cstheme="minorHAnsi"/>
          <w:b/>
          <w:color w:val="auto"/>
          <w:sz w:val="24"/>
          <w:szCs w:val="24"/>
        </w:rPr>
        <w:t>. Court fees and costs.</w:t>
      </w:r>
    </w:p>
    <w:p w14:paraId="267BB45A" w14:textId="77777777" w:rsidR="001E26FB" w:rsidRDefault="001E26FB" w:rsidP="001E26FB">
      <w:pPr>
        <w:pStyle w:val="L0"/>
        <w:widowControl w:val="0"/>
        <w:spacing w:before="0"/>
        <w:jc w:val="left"/>
        <w:rPr>
          <w:rFonts w:asciiTheme="minorHAnsi" w:hAnsiTheme="minorHAnsi" w:cstheme="minorHAnsi"/>
          <w:color w:val="auto"/>
          <w:sz w:val="24"/>
          <w:szCs w:val="24"/>
        </w:rPr>
      </w:pPr>
    </w:p>
    <w:p w14:paraId="7ABE2FED" w14:textId="37D7B25D" w:rsidR="00CA033C" w:rsidRPr="001E26FB" w:rsidRDefault="004B4077" w:rsidP="00F97B71">
      <w:pPr>
        <w:spacing w:after="0"/>
        <w:ind w:firstLine="720"/>
        <w:jc w:val="both"/>
        <w:rPr>
          <w:rFonts w:cstheme="minorHAnsi"/>
          <w:sz w:val="24"/>
          <w:szCs w:val="24"/>
        </w:rPr>
      </w:pPr>
      <w:r>
        <w:rPr>
          <w:sz w:val="24"/>
          <w:szCs w:val="24"/>
          <w:u w:val="single"/>
        </w:rPr>
        <w:t>6.09.025</w:t>
      </w:r>
      <w:r>
        <w:rPr>
          <w:sz w:val="24"/>
          <w:szCs w:val="24"/>
          <w:u w:val="single"/>
        </w:rPr>
        <w:tab/>
        <w:t>Surcharge.</w:t>
      </w:r>
      <w:r>
        <w:rPr>
          <w:sz w:val="24"/>
          <w:szCs w:val="24"/>
        </w:rPr>
        <w:t xml:space="preserve">  In addition to any docket fee or other costs imposed by this Chapter, a surcharge equal to ten percent (10%) of the fine imposed for violation of all municipal ordinances, including ordnance violations under the Model Traffic Code, is hereby levied in each Municipal Court action resulting in a conviction, plea of guilty, or no contest, or in a deferred judgment and sentence, which municipal ordinance violation is charged pursuant to Town of Dinosaur ordinances.  All calculated surcharge amounts resulting in dollars and cents shall be rounded to the nearest whole dollar.  In the event a portion of the fine is suspended, the surcharge shall be computed based on the amount of the fines as suspended.  The Defendant shall pay such surcharge to the Clerk of the Court at the time the fine is paid, whether the Defendant appears in Court or pays the fine pursuant to a penalty assessment.  The Clerk of the Court shall deposit the money so received in a designated fund, and all such surcharges collected shall be used exclusively for training and equipment for Town law enforcement officers in the performance of their duties.</w:t>
      </w:r>
    </w:p>
    <w:p w14:paraId="11E24ECD" w14:textId="6FA35D71" w:rsidR="00F3693F" w:rsidRDefault="00F3693F"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6944A718" w14:textId="2AED1675" w:rsidR="00106248" w:rsidRP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(8)</w:t>
      </w:r>
      <w:r>
        <w:rPr>
          <w:rFonts w:asciiTheme="minorHAnsi" w:hAnsiTheme="minorHAnsi" w:cstheme="minorHAnsi"/>
          <w:color w:val="auto"/>
          <w:sz w:val="24"/>
          <w:szCs w:val="24"/>
        </w:rPr>
        <w:tab/>
      </w:r>
      <w:r>
        <w:rPr>
          <w:rFonts w:asciiTheme="minorHAnsi" w:hAnsiTheme="minorHAnsi" w:cstheme="minorHAnsi"/>
          <w:b/>
          <w:bCs/>
          <w:color w:val="auto"/>
          <w:sz w:val="24"/>
          <w:szCs w:val="24"/>
        </w:rPr>
        <w:t>Chapter 7.04.  Nuisances.</w:t>
      </w:r>
    </w:p>
    <w:p w14:paraId="51593BB0" w14:textId="18B5C3B2"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522CD58E" w14:textId="292E0763" w:rsidR="00106248" w:rsidRPr="00106248" w:rsidRDefault="00106248" w:rsidP="00106248">
      <w:p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ab/>
      </w:r>
      <w:r w:rsidRPr="00106248">
        <w:rPr>
          <w:rFonts w:ascii="Calibri" w:eastAsia="Calibri" w:hAnsi="Calibri" w:cs="Times New Roman"/>
          <w:sz w:val="24"/>
          <w:szCs w:val="24"/>
          <w:u w:val="single"/>
        </w:rPr>
        <w:t>7.04.070</w:t>
      </w:r>
      <w:r w:rsidRPr="00106248">
        <w:rPr>
          <w:rFonts w:ascii="Calibri" w:eastAsia="Calibri" w:hAnsi="Calibri" w:cs="Times New Roman"/>
          <w:sz w:val="24"/>
          <w:szCs w:val="24"/>
          <w:u w:val="single"/>
        </w:rPr>
        <w:tab/>
        <w:t>Violation-Penalty.</w:t>
      </w:r>
    </w:p>
    <w:p w14:paraId="1D0998E8" w14:textId="77777777" w:rsidR="00106248" w:rsidRPr="00106248" w:rsidRDefault="00106248" w:rsidP="00106248">
      <w:pPr>
        <w:spacing w:after="0" w:line="240" w:lineRule="auto"/>
        <w:contextualSpacing/>
        <w:jc w:val="both"/>
        <w:rPr>
          <w:rFonts w:ascii="Calibri" w:eastAsia="Calibri" w:hAnsi="Calibri" w:cs="Times New Roman"/>
          <w:sz w:val="24"/>
          <w:szCs w:val="24"/>
        </w:rPr>
      </w:pPr>
    </w:p>
    <w:p w14:paraId="10213831" w14:textId="143BBA7A"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106248">
        <w:rPr>
          <w:rFonts w:ascii="Calibri" w:eastAsia="Calibri" w:hAnsi="Calibri"/>
          <w:color w:val="auto"/>
          <w:sz w:val="24"/>
          <w:szCs w:val="24"/>
        </w:rPr>
        <w:tab/>
        <w:t>Any person violating any of the provisions of this Chapter shall be fined in the sum of not less than fifty dollars ($50.00) and not more than three hundred dollars ($300.00) and shall be imprisoned for not more than ninety (90) days.</w:t>
      </w:r>
    </w:p>
    <w:p w14:paraId="6554369B" w14:textId="6483546D"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D4AD635" w14:textId="3CEB98AC" w:rsidR="00106248" w:rsidRP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(9)</w:t>
      </w:r>
      <w:r>
        <w:rPr>
          <w:rFonts w:asciiTheme="minorHAnsi" w:hAnsiTheme="minorHAnsi" w:cstheme="minorHAnsi"/>
          <w:color w:val="auto"/>
          <w:sz w:val="24"/>
          <w:szCs w:val="24"/>
        </w:rPr>
        <w:tab/>
      </w:r>
      <w:r>
        <w:rPr>
          <w:rFonts w:asciiTheme="minorHAnsi" w:hAnsiTheme="minorHAnsi" w:cstheme="minorHAnsi"/>
          <w:b/>
          <w:bCs/>
          <w:color w:val="auto"/>
          <w:sz w:val="24"/>
          <w:szCs w:val="24"/>
        </w:rPr>
        <w:t>Chapter 7.06.  Refuse.</w:t>
      </w:r>
    </w:p>
    <w:p w14:paraId="6C250D14" w14:textId="354CDC72"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672E0FF7" w14:textId="42BE76E9" w:rsidR="00106248" w:rsidRPr="00106248" w:rsidRDefault="00106248" w:rsidP="00106248">
      <w:p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ab/>
      </w:r>
      <w:r w:rsidRPr="00106248">
        <w:rPr>
          <w:rFonts w:ascii="Calibri" w:eastAsia="Calibri" w:hAnsi="Calibri" w:cs="Times New Roman"/>
          <w:sz w:val="24"/>
          <w:szCs w:val="24"/>
          <w:u w:val="single"/>
        </w:rPr>
        <w:t>7.06.130</w:t>
      </w:r>
      <w:r w:rsidRPr="00106248">
        <w:rPr>
          <w:rFonts w:ascii="Calibri" w:eastAsia="Calibri" w:hAnsi="Calibri" w:cs="Times New Roman"/>
          <w:sz w:val="24"/>
          <w:szCs w:val="24"/>
          <w:u w:val="single"/>
        </w:rPr>
        <w:tab/>
        <w:t>Violation-Penalty.</w:t>
      </w:r>
    </w:p>
    <w:p w14:paraId="6D2759B5" w14:textId="77777777" w:rsidR="00106248" w:rsidRPr="00106248" w:rsidRDefault="00106248" w:rsidP="00106248">
      <w:pPr>
        <w:spacing w:after="0" w:line="240" w:lineRule="auto"/>
        <w:contextualSpacing/>
        <w:jc w:val="both"/>
        <w:rPr>
          <w:rFonts w:ascii="Calibri" w:eastAsia="Calibri" w:hAnsi="Calibri" w:cs="Times New Roman"/>
          <w:sz w:val="24"/>
          <w:szCs w:val="24"/>
        </w:rPr>
      </w:pPr>
    </w:p>
    <w:p w14:paraId="60B1D2B6" w14:textId="19A972F0"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106248">
        <w:rPr>
          <w:rFonts w:ascii="Calibri" w:eastAsia="Calibri" w:hAnsi="Calibri"/>
          <w:color w:val="auto"/>
          <w:sz w:val="24"/>
          <w:szCs w:val="24"/>
        </w:rPr>
        <w:tab/>
        <w:t>Any person violating any of the provisions of this Chapter shall be deemed guilty of a municipal offense and may be punished by a fine not to exceed three hundred dollars ($300.00), imprisonment for a period not to exceed ninety (90) days, or by both such fine and imprisonment.</w:t>
      </w:r>
    </w:p>
    <w:p w14:paraId="4F7C885F" w14:textId="1FE4A6C2"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39E55DF1" w14:textId="3D7AFF32" w:rsidR="00106248" w:rsidRP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(10)</w:t>
      </w:r>
      <w:r>
        <w:rPr>
          <w:rFonts w:asciiTheme="minorHAnsi" w:hAnsiTheme="minorHAnsi" w:cstheme="minorHAnsi"/>
          <w:color w:val="auto"/>
          <w:sz w:val="24"/>
          <w:szCs w:val="24"/>
        </w:rPr>
        <w:tab/>
      </w:r>
      <w:r>
        <w:rPr>
          <w:rFonts w:asciiTheme="minorHAnsi" w:hAnsiTheme="minorHAnsi" w:cstheme="minorHAnsi"/>
          <w:b/>
          <w:bCs/>
          <w:color w:val="auto"/>
          <w:sz w:val="24"/>
          <w:szCs w:val="24"/>
        </w:rPr>
        <w:t>Chapter 8.28.  Cross Connection and Backflow Control.</w:t>
      </w:r>
    </w:p>
    <w:p w14:paraId="74DC6CD9" w14:textId="329CEE6B"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1356DB9" w14:textId="21AFD589" w:rsidR="00436E52" w:rsidRPr="00436E52" w:rsidRDefault="00436E52" w:rsidP="00436E52">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ab/>
      </w:r>
      <w:r w:rsidRPr="00436E52">
        <w:rPr>
          <w:rFonts w:ascii="Calibri" w:eastAsia="Calibri" w:hAnsi="Calibri" w:cs="Calibri"/>
          <w:sz w:val="24"/>
          <w:szCs w:val="24"/>
          <w:u w:val="single"/>
        </w:rPr>
        <w:t>8.28.060</w:t>
      </w:r>
      <w:r w:rsidRPr="00436E52">
        <w:rPr>
          <w:rFonts w:ascii="Calibri" w:eastAsia="Calibri" w:hAnsi="Calibri" w:cs="Calibri"/>
          <w:sz w:val="24"/>
          <w:szCs w:val="24"/>
          <w:u w:val="single"/>
        </w:rPr>
        <w:tab/>
        <w:t>Violations and Penalties.</w:t>
      </w:r>
      <w:r w:rsidRPr="00436E52">
        <w:rPr>
          <w:rFonts w:ascii="Calibri" w:eastAsia="Calibri" w:hAnsi="Calibri" w:cs="Calibri"/>
          <w:sz w:val="24"/>
          <w:szCs w:val="24"/>
        </w:rPr>
        <w:t xml:space="preserve">  </w:t>
      </w:r>
    </w:p>
    <w:p w14:paraId="49BEFF04" w14:textId="77777777" w:rsidR="00436E52" w:rsidRPr="00436E52" w:rsidRDefault="00436E52" w:rsidP="00436E52">
      <w:pPr>
        <w:spacing w:after="0" w:line="240" w:lineRule="auto"/>
        <w:contextualSpacing/>
        <w:jc w:val="both"/>
        <w:rPr>
          <w:rFonts w:ascii="Calibri" w:eastAsia="Calibri" w:hAnsi="Calibri" w:cs="Calibri"/>
          <w:sz w:val="24"/>
          <w:szCs w:val="24"/>
        </w:rPr>
      </w:pPr>
    </w:p>
    <w:p w14:paraId="3F4A07C2" w14:textId="77777777" w:rsidR="00436E52" w:rsidRPr="00436E52" w:rsidRDefault="00436E52" w:rsidP="00436E52">
      <w:pPr>
        <w:spacing w:after="0" w:line="240" w:lineRule="auto"/>
        <w:jc w:val="both"/>
        <w:rPr>
          <w:rFonts w:ascii="Calibri" w:eastAsia="Arial" w:hAnsi="Calibri" w:cs="Calibri"/>
          <w:sz w:val="24"/>
          <w:szCs w:val="24"/>
        </w:rPr>
      </w:pPr>
      <w:r w:rsidRPr="00436E52">
        <w:rPr>
          <w:rFonts w:ascii="Calibri" w:eastAsia="Arial" w:hAnsi="Calibri" w:cs="Calibri"/>
          <w:sz w:val="24"/>
          <w:szCs w:val="24"/>
        </w:rPr>
        <w:tab/>
        <w:t>A.</w:t>
      </w:r>
      <w:r w:rsidRPr="00436E52">
        <w:rPr>
          <w:rFonts w:ascii="Calibri" w:eastAsia="Arial" w:hAnsi="Calibri" w:cs="Calibri"/>
          <w:sz w:val="24"/>
          <w:szCs w:val="24"/>
        </w:rPr>
        <w:tab/>
        <w:t xml:space="preserve">The Town shall notify the owner, or authorized agent of the owner, of the building or premise when there is found a violation(s) of these regulations.  The Town shall set a specific time for the owner to have the violation removed or corrected.  If the owner fails to correct the violation(s) in the specified time, the Town may, if in its judgment an imminent health hazard exists, request that the water service to the building or premise be terminated.  Additional fines or penalties may also be invoked following termination of service. </w:t>
      </w:r>
    </w:p>
    <w:p w14:paraId="16186603" w14:textId="77777777" w:rsidR="00436E52" w:rsidRPr="00436E52" w:rsidRDefault="00436E52" w:rsidP="00436E52">
      <w:pPr>
        <w:spacing w:line="256" w:lineRule="auto"/>
        <w:rPr>
          <w:rFonts w:ascii="Calibri" w:eastAsia="Calibri" w:hAnsi="Calibri" w:cs="Times New Roman"/>
        </w:rPr>
      </w:pPr>
    </w:p>
    <w:p w14:paraId="410E2DF9" w14:textId="77777777" w:rsidR="00436E52" w:rsidRPr="00436E52" w:rsidRDefault="00436E52" w:rsidP="00436E52">
      <w:pPr>
        <w:spacing w:after="0" w:line="240" w:lineRule="auto"/>
        <w:jc w:val="both"/>
        <w:rPr>
          <w:rFonts w:ascii="Calibri" w:eastAsia="Arial" w:hAnsi="Calibri" w:cs="Calibri"/>
          <w:sz w:val="24"/>
          <w:szCs w:val="24"/>
        </w:rPr>
      </w:pPr>
      <w:r w:rsidRPr="00436E52">
        <w:rPr>
          <w:rFonts w:ascii="Calibri" w:eastAsia="Arial" w:hAnsi="Calibri" w:cs="Calibri"/>
          <w:sz w:val="24"/>
          <w:szCs w:val="24"/>
        </w:rPr>
        <w:tab/>
        <w:t>B.</w:t>
      </w:r>
      <w:r w:rsidRPr="00436E52">
        <w:rPr>
          <w:rFonts w:ascii="Calibri" w:eastAsia="Arial" w:hAnsi="Calibri" w:cs="Calibri"/>
          <w:sz w:val="24"/>
          <w:szCs w:val="24"/>
        </w:rPr>
        <w:tab/>
        <w:t xml:space="preserve">Any person, firm, or corporation who violates any provision of this Chapter shall be subject to a fine of up to three hundred dollars ($300.00) or imprisonment for up to ninety (90) days, or by both such fine and imprisonment.  Any such offense shall be deemed one of strict liability.  Each separate day or any portion thereof during which any violation of this Chapter occurs or continues shall be deemed to constitute a separate offense. </w:t>
      </w:r>
    </w:p>
    <w:p w14:paraId="58067BBA" w14:textId="77777777" w:rsidR="00436E52" w:rsidRPr="00436E52" w:rsidRDefault="00436E52" w:rsidP="00436E52">
      <w:pPr>
        <w:spacing w:line="256" w:lineRule="auto"/>
        <w:rPr>
          <w:rFonts w:ascii="Calibri" w:eastAsia="Calibri" w:hAnsi="Calibri" w:cs="Times New Roman"/>
        </w:rPr>
      </w:pPr>
    </w:p>
    <w:p w14:paraId="49733CC3" w14:textId="0BC57959" w:rsidR="00106248" w:rsidRDefault="00436E52" w:rsidP="00436E52">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436E52">
        <w:rPr>
          <w:rFonts w:ascii="Calibri" w:eastAsia="Calibri" w:hAnsi="Calibri" w:cs="Calibri"/>
          <w:color w:val="auto"/>
          <w:sz w:val="24"/>
          <w:szCs w:val="24"/>
        </w:rPr>
        <w:tab/>
        <w:t>C.</w:t>
      </w:r>
      <w:r w:rsidRPr="00436E52">
        <w:rPr>
          <w:rFonts w:ascii="Calibri" w:eastAsia="Calibri" w:hAnsi="Calibri" w:cs="Calibri"/>
          <w:color w:val="auto"/>
          <w:sz w:val="24"/>
          <w:szCs w:val="24"/>
        </w:rPr>
        <w:tab/>
        <w:t>In the event any person, firm, or corporation fails to comply with this Chapter, said person, firm, or corporation shall be liable for civil damages done to the Town's water supply system, and for the costs of any repairs and clean-up.</w:t>
      </w:r>
    </w:p>
    <w:p w14:paraId="3B15488E" w14:textId="719FAEAD" w:rsidR="00106248" w:rsidRDefault="00106248"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5FD0EBF" w14:textId="069D0E1C" w:rsidR="00436E52" w:rsidRP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(11)</w:t>
      </w:r>
      <w:r>
        <w:rPr>
          <w:rFonts w:asciiTheme="minorHAnsi" w:hAnsiTheme="minorHAnsi" w:cstheme="minorHAnsi"/>
          <w:color w:val="auto"/>
          <w:sz w:val="24"/>
          <w:szCs w:val="24"/>
        </w:rPr>
        <w:tab/>
      </w:r>
      <w:r>
        <w:rPr>
          <w:rFonts w:asciiTheme="minorHAnsi" w:hAnsiTheme="minorHAnsi" w:cstheme="minorHAnsi"/>
          <w:b/>
          <w:bCs/>
          <w:color w:val="auto"/>
          <w:sz w:val="24"/>
          <w:szCs w:val="24"/>
        </w:rPr>
        <w:t>Chapter 8.30.  Miscellaneous Provisions.</w:t>
      </w:r>
    </w:p>
    <w:p w14:paraId="279E92B7" w14:textId="5232F47E"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3B6C0432" w14:textId="53BFE0CD" w:rsidR="00436E52" w:rsidRPr="00436E52" w:rsidRDefault="00436E52" w:rsidP="00436E52">
      <w:pPr>
        <w:spacing w:after="0" w:line="240" w:lineRule="auto"/>
        <w:jc w:val="both"/>
        <w:rPr>
          <w:rFonts w:ascii="Calibri" w:eastAsia="Calibri" w:hAnsi="Calibri" w:cs="Calibri"/>
          <w:sz w:val="24"/>
          <w:szCs w:val="24"/>
        </w:rPr>
      </w:pPr>
      <w:r>
        <w:rPr>
          <w:rFonts w:ascii="Calibri" w:eastAsia="Calibri" w:hAnsi="Calibri" w:cs="Calibri"/>
          <w:sz w:val="24"/>
          <w:szCs w:val="24"/>
        </w:rPr>
        <w:tab/>
      </w:r>
      <w:r w:rsidRPr="00436E52">
        <w:rPr>
          <w:rFonts w:ascii="Calibri" w:eastAsia="Calibri" w:hAnsi="Calibri" w:cs="Calibri"/>
          <w:sz w:val="24"/>
          <w:szCs w:val="24"/>
          <w:u w:val="single"/>
        </w:rPr>
        <w:t>8.30.040</w:t>
      </w:r>
      <w:r w:rsidRPr="00436E52">
        <w:rPr>
          <w:rFonts w:ascii="Calibri" w:eastAsia="Calibri" w:hAnsi="Calibri" w:cs="Calibri"/>
          <w:sz w:val="24"/>
          <w:szCs w:val="24"/>
          <w:u w:val="single"/>
        </w:rPr>
        <w:tab/>
        <w:t>Violations and Penalties.</w:t>
      </w:r>
      <w:r w:rsidRPr="00436E52">
        <w:rPr>
          <w:rFonts w:ascii="Calibri" w:eastAsia="Calibri" w:hAnsi="Calibri" w:cs="Calibri"/>
          <w:sz w:val="24"/>
          <w:szCs w:val="24"/>
        </w:rPr>
        <w:t xml:space="preserve">  A.  Any person, firm, or corporation violating any provisions of this Title shall be deemed to be guilty of a criminal offense and, upon conviction thereof, shall be punished by a fine not to exceed three hundred dollars ($300.00), or by imprisonment in the Moffat County Jail for a period not to exceed ninety (90) days, or by both such fine and imprisonment, unless otherwise provided in this Title.  Each separate day or any portion thereof during which any violation of this Title occurs or continues shall be deemed to constitute a separate offense.  Any violation of this Title shall be deemed to be one of “strict liability.”</w:t>
      </w:r>
    </w:p>
    <w:p w14:paraId="39E9C868" w14:textId="77777777" w:rsidR="00436E52" w:rsidRPr="00436E52" w:rsidRDefault="00436E52" w:rsidP="00436E52">
      <w:pPr>
        <w:spacing w:after="0" w:line="240" w:lineRule="auto"/>
        <w:jc w:val="both"/>
        <w:rPr>
          <w:rFonts w:ascii="Calibri" w:eastAsia="Calibri" w:hAnsi="Calibri" w:cs="Calibri"/>
          <w:sz w:val="24"/>
          <w:szCs w:val="24"/>
        </w:rPr>
      </w:pPr>
    </w:p>
    <w:p w14:paraId="07DA5D55" w14:textId="58BA1A3E" w:rsidR="00436E52" w:rsidRDefault="00436E52" w:rsidP="00436E52">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436E52">
        <w:rPr>
          <w:rFonts w:ascii="Calibri" w:eastAsia="Calibri" w:hAnsi="Calibri" w:cs="Calibri"/>
          <w:color w:val="auto"/>
          <w:sz w:val="24"/>
          <w:szCs w:val="24"/>
        </w:rPr>
        <w:t>In the event any person, firm, or corporation fails to comply with this Title, said person, firm, or corporation shall be liable for any civil damages done to the Town’s water system, and for the cause of any repairs associated with such violation.</w:t>
      </w:r>
    </w:p>
    <w:p w14:paraId="7CA15A69" w14:textId="0320026D"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7E09BCED" w14:textId="519786E8" w:rsidR="00436E52" w:rsidRP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(12)</w:t>
      </w:r>
      <w:r>
        <w:rPr>
          <w:rFonts w:asciiTheme="minorHAnsi" w:hAnsiTheme="minorHAnsi" w:cstheme="minorHAnsi"/>
          <w:color w:val="auto"/>
          <w:sz w:val="24"/>
          <w:szCs w:val="24"/>
        </w:rPr>
        <w:tab/>
      </w:r>
      <w:r>
        <w:rPr>
          <w:rFonts w:asciiTheme="minorHAnsi" w:hAnsiTheme="minorHAnsi" w:cstheme="minorHAnsi"/>
          <w:b/>
          <w:bCs/>
          <w:color w:val="auto"/>
          <w:sz w:val="24"/>
          <w:szCs w:val="24"/>
        </w:rPr>
        <w:t>Chapter 8.36.  Wastewater Collection System.</w:t>
      </w:r>
    </w:p>
    <w:p w14:paraId="1822E9D7" w14:textId="3D1F4D18"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74DD7140" w14:textId="6E831847"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Calibri" w:eastAsia="Calibri" w:hAnsi="Calibri" w:cs="Calibri"/>
          <w:color w:val="auto"/>
          <w:sz w:val="24"/>
          <w:szCs w:val="24"/>
        </w:rPr>
        <w:tab/>
      </w:r>
      <w:r w:rsidRPr="00436E52">
        <w:rPr>
          <w:rFonts w:ascii="Calibri" w:eastAsia="Calibri" w:hAnsi="Calibri" w:cs="Calibri"/>
          <w:color w:val="auto"/>
          <w:sz w:val="24"/>
          <w:szCs w:val="24"/>
          <w:u w:val="single"/>
        </w:rPr>
        <w:t>8.36.180</w:t>
      </w:r>
      <w:r w:rsidRPr="00436E52">
        <w:rPr>
          <w:rFonts w:ascii="Calibri" w:eastAsia="Calibri" w:hAnsi="Calibri" w:cs="Calibri"/>
          <w:color w:val="auto"/>
          <w:sz w:val="24"/>
          <w:szCs w:val="24"/>
          <w:u w:val="single"/>
        </w:rPr>
        <w:tab/>
        <w:t>Penalties.</w:t>
      </w:r>
      <w:r w:rsidRPr="00436E52">
        <w:rPr>
          <w:rFonts w:ascii="Calibri" w:eastAsia="Calibri" w:hAnsi="Calibri" w:cs="Calibri"/>
          <w:color w:val="auto"/>
          <w:sz w:val="24"/>
          <w:szCs w:val="24"/>
        </w:rPr>
        <w:t xml:space="preserve">  Any person, firm, or corporation violating any of the provisions of this Chapter shall be deemed guilty of a criminal offense and, upon conviction thereof, shall be punished by a fine not to exceed Three Hundred and No/100 dollars ($300.00) or by imprisonment in the Moffat County jail for a period not to exceed ninety (90) days, or by both such fine and imprisonment.  Each separate date, or portion thereof, during which any violation of said provisions occur or continues, shall be deemed to constitute a separate offense and, upon conviction thereof, shall be punishable as herein provided.  Any violation of a provision of this Chapter shall be deemed a “strict liability” offense.</w:t>
      </w:r>
    </w:p>
    <w:p w14:paraId="57AF02FE" w14:textId="36475DDF"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6AE8F413" w14:textId="460A736B" w:rsidR="00436E52" w:rsidRP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(13)</w:t>
      </w:r>
      <w:r>
        <w:rPr>
          <w:rFonts w:asciiTheme="minorHAnsi" w:hAnsiTheme="minorHAnsi" w:cstheme="minorHAnsi"/>
          <w:color w:val="auto"/>
          <w:sz w:val="24"/>
          <w:szCs w:val="24"/>
        </w:rPr>
        <w:tab/>
      </w:r>
      <w:r>
        <w:rPr>
          <w:rFonts w:asciiTheme="minorHAnsi" w:hAnsiTheme="minorHAnsi" w:cstheme="minorHAnsi"/>
          <w:b/>
          <w:bCs/>
          <w:color w:val="auto"/>
          <w:sz w:val="24"/>
          <w:szCs w:val="24"/>
        </w:rPr>
        <w:t>Chapter 9.12.  Animal Control.</w:t>
      </w:r>
    </w:p>
    <w:p w14:paraId="3F1214CD" w14:textId="19FAA405"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7D26D920" w14:textId="01717D64" w:rsidR="00436E52" w:rsidRPr="00436E52" w:rsidRDefault="00436E52" w:rsidP="00436E52">
      <w:p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ab/>
      </w:r>
      <w:r w:rsidRPr="00436E52">
        <w:rPr>
          <w:rFonts w:ascii="Calibri" w:eastAsia="Calibri" w:hAnsi="Calibri" w:cs="Calibri"/>
          <w:sz w:val="24"/>
          <w:szCs w:val="24"/>
          <w:u w:val="single"/>
        </w:rPr>
        <w:t>9.12.240</w:t>
      </w:r>
      <w:r w:rsidRPr="00436E52">
        <w:rPr>
          <w:rFonts w:ascii="Calibri" w:eastAsia="Calibri" w:hAnsi="Calibri" w:cs="Calibri"/>
          <w:sz w:val="24"/>
          <w:szCs w:val="24"/>
          <w:u w:val="single"/>
        </w:rPr>
        <w:tab/>
        <w:t>Penalties.</w:t>
      </w:r>
    </w:p>
    <w:p w14:paraId="56648A7F" w14:textId="77777777" w:rsidR="00436E52" w:rsidRPr="00436E52" w:rsidRDefault="00436E52" w:rsidP="00436E52">
      <w:pPr>
        <w:spacing w:after="0" w:line="240" w:lineRule="auto"/>
        <w:contextualSpacing/>
        <w:jc w:val="both"/>
        <w:rPr>
          <w:rFonts w:ascii="Calibri" w:eastAsia="Calibri" w:hAnsi="Calibri" w:cs="Calibri"/>
          <w:sz w:val="24"/>
          <w:szCs w:val="24"/>
        </w:rPr>
      </w:pPr>
    </w:p>
    <w:p w14:paraId="6A221D4D" w14:textId="77777777" w:rsidR="00436E52" w:rsidRPr="00436E52" w:rsidRDefault="00436E52" w:rsidP="00436E52">
      <w:pPr>
        <w:numPr>
          <w:ilvl w:val="0"/>
          <w:numId w:val="12"/>
        </w:numPr>
        <w:spacing w:after="0" w:line="240" w:lineRule="auto"/>
        <w:ind w:left="0" w:firstLine="720"/>
        <w:contextualSpacing/>
        <w:jc w:val="both"/>
        <w:rPr>
          <w:rFonts w:ascii="Calibri" w:eastAsia="Calibri" w:hAnsi="Calibri" w:cs="Times New Roman"/>
          <w:sz w:val="24"/>
          <w:szCs w:val="24"/>
        </w:rPr>
      </w:pPr>
      <w:r w:rsidRPr="00436E52">
        <w:rPr>
          <w:rFonts w:ascii="Calibri" w:eastAsia="Calibri" w:hAnsi="Calibri" w:cs="Calibri"/>
          <w:sz w:val="24"/>
          <w:szCs w:val="24"/>
        </w:rPr>
        <w:t>Any person who violates any provision of this Chapter where no other penalty is herein specifically provided or who shall fail to perform any duty imposed upon such person, where no other penalty is herein specifically provided, upon conviction thereof shall be punished by a fine of not more than three hundred dollars ($300.00) or by confinement in the County Jail for not more than ninety (90) days or by both such fine and imprisonment, subject to the mandatory minimum fines hereinafter set forth, which the Municipal Judge shall not have discretion to suspend or reduce, to wit:</w:t>
      </w:r>
    </w:p>
    <w:p w14:paraId="39CAF3C8" w14:textId="77777777" w:rsidR="00436E52" w:rsidRPr="00436E52" w:rsidRDefault="00436E52" w:rsidP="00436E52">
      <w:pPr>
        <w:spacing w:after="0" w:line="240" w:lineRule="auto"/>
        <w:contextualSpacing/>
        <w:jc w:val="both"/>
        <w:rPr>
          <w:rFonts w:ascii="Calibri" w:eastAsia="Calibri" w:hAnsi="Calibri"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6E52" w:rsidRPr="00436E52" w14:paraId="55C28404" w14:textId="77777777" w:rsidTr="00436E52">
        <w:tc>
          <w:tcPr>
            <w:tcW w:w="9350" w:type="dxa"/>
            <w:gridSpan w:val="2"/>
            <w:hideMark/>
          </w:tcPr>
          <w:p w14:paraId="39F70D35" w14:textId="77777777" w:rsidR="00436E52" w:rsidRPr="00436E52" w:rsidRDefault="00436E52" w:rsidP="00436E52">
            <w:pPr>
              <w:contextualSpacing/>
              <w:jc w:val="both"/>
              <w:rPr>
                <w:sz w:val="24"/>
                <w:szCs w:val="24"/>
              </w:rPr>
            </w:pPr>
            <w:r w:rsidRPr="00436E52">
              <w:rPr>
                <w:sz w:val="24"/>
                <w:szCs w:val="24"/>
              </w:rPr>
              <w:t>Conviction for violation of any of the following:</w:t>
            </w:r>
          </w:p>
        </w:tc>
      </w:tr>
      <w:tr w:rsidR="00436E52" w:rsidRPr="00436E52" w14:paraId="76A83FDD" w14:textId="77777777" w:rsidTr="00436E52">
        <w:tc>
          <w:tcPr>
            <w:tcW w:w="4675" w:type="dxa"/>
            <w:hideMark/>
          </w:tcPr>
          <w:p w14:paraId="224F7E86" w14:textId="77777777" w:rsidR="00436E52" w:rsidRPr="00436E52" w:rsidRDefault="00436E52" w:rsidP="00436E52">
            <w:pPr>
              <w:contextualSpacing/>
              <w:jc w:val="both"/>
              <w:rPr>
                <w:sz w:val="24"/>
                <w:szCs w:val="24"/>
              </w:rPr>
            </w:pPr>
            <w:r w:rsidRPr="00436E52">
              <w:rPr>
                <w:sz w:val="24"/>
                <w:szCs w:val="24"/>
              </w:rPr>
              <w:t>Section 9.12.020</w:t>
            </w:r>
          </w:p>
        </w:tc>
        <w:tc>
          <w:tcPr>
            <w:tcW w:w="4675" w:type="dxa"/>
            <w:hideMark/>
          </w:tcPr>
          <w:p w14:paraId="5EB591D3" w14:textId="77777777" w:rsidR="00436E52" w:rsidRPr="00436E52" w:rsidRDefault="00436E52" w:rsidP="00436E52">
            <w:pPr>
              <w:contextualSpacing/>
              <w:jc w:val="both"/>
              <w:rPr>
                <w:sz w:val="24"/>
                <w:szCs w:val="24"/>
              </w:rPr>
            </w:pPr>
            <w:r w:rsidRPr="00436E52">
              <w:rPr>
                <w:sz w:val="24"/>
                <w:szCs w:val="24"/>
              </w:rPr>
              <w:t>Rabies Control</w:t>
            </w:r>
          </w:p>
        </w:tc>
      </w:tr>
      <w:tr w:rsidR="00436E52" w:rsidRPr="00436E52" w14:paraId="5C8E6E2D" w14:textId="77777777" w:rsidTr="00436E52">
        <w:tc>
          <w:tcPr>
            <w:tcW w:w="4675" w:type="dxa"/>
            <w:hideMark/>
          </w:tcPr>
          <w:p w14:paraId="2FA6F6ED" w14:textId="77777777" w:rsidR="00436E52" w:rsidRPr="00436E52" w:rsidRDefault="00436E52" w:rsidP="00436E52">
            <w:pPr>
              <w:contextualSpacing/>
              <w:jc w:val="both"/>
              <w:rPr>
                <w:sz w:val="24"/>
                <w:szCs w:val="24"/>
              </w:rPr>
            </w:pPr>
            <w:r w:rsidRPr="00436E52">
              <w:rPr>
                <w:sz w:val="24"/>
                <w:szCs w:val="24"/>
              </w:rPr>
              <w:t>Section 9.12.030</w:t>
            </w:r>
          </w:p>
        </w:tc>
        <w:tc>
          <w:tcPr>
            <w:tcW w:w="4675" w:type="dxa"/>
            <w:hideMark/>
          </w:tcPr>
          <w:p w14:paraId="335B9C78" w14:textId="77777777" w:rsidR="00436E52" w:rsidRPr="00436E52" w:rsidRDefault="00436E52" w:rsidP="00436E52">
            <w:pPr>
              <w:contextualSpacing/>
              <w:jc w:val="both"/>
              <w:rPr>
                <w:sz w:val="24"/>
                <w:szCs w:val="24"/>
              </w:rPr>
            </w:pPr>
            <w:r w:rsidRPr="00436E52">
              <w:rPr>
                <w:sz w:val="24"/>
                <w:szCs w:val="24"/>
              </w:rPr>
              <w:t>Registration-Annual License Fee</w:t>
            </w:r>
          </w:p>
        </w:tc>
      </w:tr>
      <w:tr w:rsidR="00436E52" w:rsidRPr="00436E52" w14:paraId="0CF4F6A9" w14:textId="77777777" w:rsidTr="00436E52">
        <w:tc>
          <w:tcPr>
            <w:tcW w:w="4675" w:type="dxa"/>
            <w:hideMark/>
          </w:tcPr>
          <w:p w14:paraId="5F25923B" w14:textId="77777777" w:rsidR="00436E52" w:rsidRPr="00436E52" w:rsidRDefault="00436E52" w:rsidP="00436E52">
            <w:pPr>
              <w:contextualSpacing/>
              <w:jc w:val="both"/>
              <w:rPr>
                <w:sz w:val="24"/>
                <w:szCs w:val="24"/>
              </w:rPr>
            </w:pPr>
            <w:r w:rsidRPr="00436E52">
              <w:rPr>
                <w:sz w:val="24"/>
                <w:szCs w:val="24"/>
              </w:rPr>
              <w:t>Section 9.12.040</w:t>
            </w:r>
          </w:p>
        </w:tc>
        <w:tc>
          <w:tcPr>
            <w:tcW w:w="4675" w:type="dxa"/>
            <w:hideMark/>
          </w:tcPr>
          <w:p w14:paraId="3F67D220" w14:textId="77777777" w:rsidR="00436E52" w:rsidRPr="00436E52" w:rsidRDefault="00436E52" w:rsidP="00436E52">
            <w:pPr>
              <w:contextualSpacing/>
              <w:jc w:val="both"/>
              <w:rPr>
                <w:sz w:val="24"/>
                <w:szCs w:val="24"/>
              </w:rPr>
            </w:pPr>
            <w:r w:rsidRPr="00436E52">
              <w:rPr>
                <w:sz w:val="24"/>
                <w:szCs w:val="24"/>
              </w:rPr>
              <w:t>Dog Tag and Collar</w:t>
            </w:r>
          </w:p>
        </w:tc>
      </w:tr>
      <w:tr w:rsidR="00436E52" w:rsidRPr="00436E52" w14:paraId="21BDF464" w14:textId="77777777" w:rsidTr="00436E52">
        <w:tc>
          <w:tcPr>
            <w:tcW w:w="4675" w:type="dxa"/>
            <w:hideMark/>
          </w:tcPr>
          <w:p w14:paraId="2CA76D7D" w14:textId="77777777" w:rsidR="00436E52" w:rsidRPr="00436E52" w:rsidRDefault="00436E52" w:rsidP="00436E52">
            <w:pPr>
              <w:contextualSpacing/>
              <w:jc w:val="both"/>
              <w:rPr>
                <w:sz w:val="24"/>
                <w:szCs w:val="24"/>
              </w:rPr>
            </w:pPr>
            <w:r w:rsidRPr="00436E52">
              <w:rPr>
                <w:sz w:val="24"/>
                <w:szCs w:val="24"/>
              </w:rPr>
              <w:t>Section 9.12.050</w:t>
            </w:r>
          </w:p>
        </w:tc>
        <w:tc>
          <w:tcPr>
            <w:tcW w:w="4675" w:type="dxa"/>
            <w:hideMark/>
          </w:tcPr>
          <w:p w14:paraId="2E2021D0" w14:textId="77777777" w:rsidR="00436E52" w:rsidRPr="00436E52" w:rsidRDefault="00436E52" w:rsidP="00436E52">
            <w:pPr>
              <w:contextualSpacing/>
              <w:jc w:val="both"/>
              <w:rPr>
                <w:sz w:val="24"/>
                <w:szCs w:val="24"/>
              </w:rPr>
            </w:pPr>
            <w:r w:rsidRPr="00436E52">
              <w:rPr>
                <w:sz w:val="24"/>
                <w:szCs w:val="24"/>
              </w:rPr>
              <w:t>Animals Running at Large</w:t>
            </w:r>
          </w:p>
        </w:tc>
      </w:tr>
      <w:tr w:rsidR="00436E52" w:rsidRPr="00436E52" w14:paraId="56EA29B2" w14:textId="77777777" w:rsidTr="00436E52">
        <w:tc>
          <w:tcPr>
            <w:tcW w:w="4675" w:type="dxa"/>
            <w:hideMark/>
          </w:tcPr>
          <w:p w14:paraId="0F557347" w14:textId="77777777" w:rsidR="00436E52" w:rsidRPr="00436E52" w:rsidRDefault="00436E52" w:rsidP="00436E52">
            <w:pPr>
              <w:contextualSpacing/>
              <w:jc w:val="both"/>
              <w:rPr>
                <w:sz w:val="24"/>
                <w:szCs w:val="24"/>
              </w:rPr>
            </w:pPr>
            <w:r w:rsidRPr="00436E52">
              <w:rPr>
                <w:sz w:val="24"/>
                <w:szCs w:val="24"/>
              </w:rPr>
              <w:t>Section 9.12.060</w:t>
            </w:r>
          </w:p>
        </w:tc>
        <w:tc>
          <w:tcPr>
            <w:tcW w:w="4675" w:type="dxa"/>
            <w:hideMark/>
          </w:tcPr>
          <w:p w14:paraId="5C342131" w14:textId="77777777" w:rsidR="00436E52" w:rsidRPr="00436E52" w:rsidRDefault="00436E52" w:rsidP="00436E52">
            <w:pPr>
              <w:contextualSpacing/>
              <w:jc w:val="both"/>
              <w:rPr>
                <w:sz w:val="24"/>
                <w:szCs w:val="24"/>
              </w:rPr>
            </w:pPr>
            <w:r w:rsidRPr="00436E52">
              <w:rPr>
                <w:sz w:val="24"/>
                <w:szCs w:val="24"/>
              </w:rPr>
              <w:t>Notice of Impounding and Fees</w:t>
            </w:r>
          </w:p>
        </w:tc>
      </w:tr>
      <w:tr w:rsidR="00436E52" w:rsidRPr="00436E52" w14:paraId="44AF977F" w14:textId="77777777" w:rsidTr="00436E52">
        <w:tc>
          <w:tcPr>
            <w:tcW w:w="4675" w:type="dxa"/>
            <w:hideMark/>
          </w:tcPr>
          <w:p w14:paraId="704E63C8" w14:textId="77777777" w:rsidR="00436E52" w:rsidRPr="00436E52" w:rsidRDefault="00436E52" w:rsidP="00436E52">
            <w:pPr>
              <w:contextualSpacing/>
              <w:jc w:val="both"/>
              <w:rPr>
                <w:sz w:val="24"/>
                <w:szCs w:val="24"/>
              </w:rPr>
            </w:pPr>
            <w:r w:rsidRPr="00436E52">
              <w:rPr>
                <w:sz w:val="24"/>
                <w:szCs w:val="24"/>
              </w:rPr>
              <w:t>Section 9.12.100</w:t>
            </w:r>
          </w:p>
        </w:tc>
        <w:tc>
          <w:tcPr>
            <w:tcW w:w="4675" w:type="dxa"/>
            <w:hideMark/>
          </w:tcPr>
          <w:p w14:paraId="0A56F2DC" w14:textId="77777777" w:rsidR="00436E52" w:rsidRPr="00436E52" w:rsidRDefault="00436E52" w:rsidP="00436E52">
            <w:pPr>
              <w:contextualSpacing/>
              <w:jc w:val="both"/>
              <w:rPr>
                <w:sz w:val="24"/>
                <w:szCs w:val="24"/>
              </w:rPr>
            </w:pPr>
            <w:r w:rsidRPr="00436E52">
              <w:rPr>
                <w:sz w:val="24"/>
                <w:szCs w:val="24"/>
              </w:rPr>
              <w:t>Reporting Animal Bites</w:t>
            </w:r>
          </w:p>
        </w:tc>
      </w:tr>
      <w:tr w:rsidR="00436E52" w:rsidRPr="00436E52" w14:paraId="21BD9C46" w14:textId="77777777" w:rsidTr="00436E52">
        <w:tc>
          <w:tcPr>
            <w:tcW w:w="4675" w:type="dxa"/>
            <w:hideMark/>
          </w:tcPr>
          <w:p w14:paraId="1F53B81C" w14:textId="77777777" w:rsidR="00436E52" w:rsidRPr="00436E52" w:rsidRDefault="00436E52" w:rsidP="00436E52">
            <w:pPr>
              <w:contextualSpacing/>
              <w:jc w:val="both"/>
              <w:rPr>
                <w:sz w:val="24"/>
                <w:szCs w:val="24"/>
              </w:rPr>
            </w:pPr>
            <w:r w:rsidRPr="00436E52">
              <w:rPr>
                <w:sz w:val="24"/>
                <w:szCs w:val="24"/>
              </w:rPr>
              <w:t>Section 9.12.160</w:t>
            </w:r>
          </w:p>
        </w:tc>
        <w:tc>
          <w:tcPr>
            <w:tcW w:w="4675" w:type="dxa"/>
            <w:hideMark/>
          </w:tcPr>
          <w:p w14:paraId="69CABCE5" w14:textId="77777777" w:rsidR="00436E52" w:rsidRPr="00436E52" w:rsidRDefault="00436E52" w:rsidP="00436E52">
            <w:pPr>
              <w:contextualSpacing/>
              <w:jc w:val="both"/>
              <w:rPr>
                <w:sz w:val="24"/>
                <w:szCs w:val="24"/>
              </w:rPr>
            </w:pPr>
            <w:r w:rsidRPr="00436E52">
              <w:rPr>
                <w:sz w:val="24"/>
                <w:szCs w:val="24"/>
              </w:rPr>
              <w:t>Barking Dogs</w:t>
            </w:r>
          </w:p>
        </w:tc>
      </w:tr>
      <w:tr w:rsidR="00436E52" w:rsidRPr="00436E52" w14:paraId="669E8388" w14:textId="77777777" w:rsidTr="00436E52">
        <w:tc>
          <w:tcPr>
            <w:tcW w:w="4675" w:type="dxa"/>
            <w:hideMark/>
          </w:tcPr>
          <w:p w14:paraId="0220DF4F" w14:textId="77777777" w:rsidR="00436E52" w:rsidRPr="00436E52" w:rsidRDefault="00436E52" w:rsidP="00436E52">
            <w:pPr>
              <w:contextualSpacing/>
              <w:jc w:val="both"/>
              <w:rPr>
                <w:sz w:val="24"/>
                <w:szCs w:val="24"/>
              </w:rPr>
            </w:pPr>
            <w:r w:rsidRPr="00436E52">
              <w:rPr>
                <w:sz w:val="24"/>
                <w:szCs w:val="24"/>
              </w:rPr>
              <w:t>Section 9.12.170</w:t>
            </w:r>
          </w:p>
        </w:tc>
        <w:tc>
          <w:tcPr>
            <w:tcW w:w="4675" w:type="dxa"/>
            <w:hideMark/>
          </w:tcPr>
          <w:p w14:paraId="42237DD1" w14:textId="77777777" w:rsidR="00436E52" w:rsidRPr="00436E52" w:rsidRDefault="00436E52" w:rsidP="00436E52">
            <w:pPr>
              <w:contextualSpacing/>
              <w:jc w:val="both"/>
              <w:rPr>
                <w:sz w:val="24"/>
                <w:szCs w:val="24"/>
              </w:rPr>
            </w:pPr>
            <w:r w:rsidRPr="00436E52">
              <w:rPr>
                <w:sz w:val="24"/>
                <w:szCs w:val="24"/>
              </w:rPr>
              <w:t>Female Dog in Heat</w:t>
            </w:r>
          </w:p>
        </w:tc>
      </w:tr>
      <w:tr w:rsidR="00436E52" w:rsidRPr="00436E52" w14:paraId="50EC313A" w14:textId="77777777" w:rsidTr="00436E52">
        <w:tc>
          <w:tcPr>
            <w:tcW w:w="4675" w:type="dxa"/>
            <w:hideMark/>
          </w:tcPr>
          <w:p w14:paraId="6A28E99F" w14:textId="77777777" w:rsidR="00436E52" w:rsidRPr="00436E52" w:rsidRDefault="00436E52" w:rsidP="00436E52">
            <w:pPr>
              <w:contextualSpacing/>
              <w:jc w:val="both"/>
              <w:rPr>
                <w:sz w:val="24"/>
                <w:szCs w:val="24"/>
              </w:rPr>
            </w:pPr>
            <w:r w:rsidRPr="00436E52">
              <w:rPr>
                <w:sz w:val="24"/>
                <w:szCs w:val="24"/>
              </w:rPr>
              <w:t>Section 9.12.180</w:t>
            </w:r>
          </w:p>
        </w:tc>
        <w:tc>
          <w:tcPr>
            <w:tcW w:w="4675" w:type="dxa"/>
            <w:hideMark/>
          </w:tcPr>
          <w:p w14:paraId="3E976436" w14:textId="77777777" w:rsidR="00436E52" w:rsidRPr="00436E52" w:rsidRDefault="00436E52" w:rsidP="00436E52">
            <w:pPr>
              <w:contextualSpacing/>
              <w:jc w:val="both"/>
              <w:rPr>
                <w:sz w:val="24"/>
                <w:szCs w:val="24"/>
              </w:rPr>
            </w:pPr>
            <w:r w:rsidRPr="00436E52">
              <w:rPr>
                <w:sz w:val="24"/>
                <w:szCs w:val="24"/>
              </w:rPr>
              <w:t>Dead Animals</w:t>
            </w:r>
          </w:p>
        </w:tc>
      </w:tr>
      <w:tr w:rsidR="00436E52" w:rsidRPr="00436E52" w14:paraId="42006823" w14:textId="77777777" w:rsidTr="00436E52">
        <w:tc>
          <w:tcPr>
            <w:tcW w:w="4675" w:type="dxa"/>
            <w:hideMark/>
          </w:tcPr>
          <w:p w14:paraId="10294E19" w14:textId="77777777" w:rsidR="00436E52" w:rsidRPr="00436E52" w:rsidRDefault="00436E52" w:rsidP="00436E52">
            <w:pPr>
              <w:contextualSpacing/>
              <w:jc w:val="both"/>
              <w:rPr>
                <w:sz w:val="24"/>
                <w:szCs w:val="24"/>
              </w:rPr>
            </w:pPr>
            <w:r w:rsidRPr="00436E52">
              <w:rPr>
                <w:sz w:val="24"/>
                <w:szCs w:val="24"/>
              </w:rPr>
              <w:t>Section 9.12.190</w:t>
            </w:r>
          </w:p>
        </w:tc>
        <w:tc>
          <w:tcPr>
            <w:tcW w:w="4675" w:type="dxa"/>
            <w:hideMark/>
          </w:tcPr>
          <w:p w14:paraId="1BA5C843" w14:textId="77777777" w:rsidR="00436E52" w:rsidRPr="00436E52" w:rsidRDefault="00436E52" w:rsidP="00436E52">
            <w:pPr>
              <w:contextualSpacing/>
              <w:jc w:val="both"/>
              <w:rPr>
                <w:sz w:val="24"/>
                <w:szCs w:val="24"/>
              </w:rPr>
            </w:pPr>
            <w:r w:rsidRPr="00436E52">
              <w:rPr>
                <w:sz w:val="24"/>
                <w:szCs w:val="24"/>
              </w:rPr>
              <w:t>Sanitation</w:t>
            </w:r>
          </w:p>
        </w:tc>
      </w:tr>
    </w:tbl>
    <w:p w14:paraId="24A7F097" w14:textId="77777777" w:rsidR="00436E52" w:rsidRPr="00436E52" w:rsidRDefault="00436E52" w:rsidP="00436E52">
      <w:pPr>
        <w:spacing w:after="0" w:line="240" w:lineRule="auto"/>
        <w:contextualSpacing/>
        <w:jc w:val="both"/>
        <w:rPr>
          <w:rFonts w:ascii="Calibri" w:eastAsia="Calibri" w:hAnsi="Calibri" w:cs="Times New Roman"/>
          <w:sz w:val="24"/>
          <w:szCs w:val="24"/>
        </w:rPr>
      </w:pPr>
    </w:p>
    <w:p w14:paraId="59C59D95" w14:textId="77777777" w:rsidR="00436E52" w:rsidRPr="00436E52" w:rsidRDefault="00436E52" w:rsidP="00436E52">
      <w:pPr>
        <w:spacing w:after="0" w:line="240" w:lineRule="auto"/>
        <w:contextualSpacing/>
        <w:jc w:val="both"/>
        <w:rPr>
          <w:rFonts w:ascii="Calibri" w:eastAsia="Calibri" w:hAnsi="Calibri" w:cs="Times New Roman"/>
          <w:sz w:val="24"/>
          <w:szCs w:val="24"/>
        </w:rPr>
      </w:pPr>
      <w:r w:rsidRPr="00436E52">
        <w:rPr>
          <w:rFonts w:ascii="Calibri" w:eastAsia="Calibri" w:hAnsi="Calibri" w:cs="Times New Roman"/>
          <w:sz w:val="24"/>
          <w:szCs w:val="24"/>
        </w:rPr>
        <w:tab/>
        <w:t>For first offense a fine of not less than ten dollars ($10.00).  For second and subsequent offenses of any of the above Sections within a twelve (12) month period, a fine of not less than twenty-five dollars ($25.00).</w:t>
      </w:r>
    </w:p>
    <w:p w14:paraId="0D3B36F9" w14:textId="77777777" w:rsidR="00436E52" w:rsidRPr="00436E52" w:rsidRDefault="00436E52" w:rsidP="00436E52">
      <w:pPr>
        <w:spacing w:after="0" w:line="240" w:lineRule="auto"/>
        <w:contextualSpacing/>
        <w:jc w:val="both"/>
        <w:rPr>
          <w:rFonts w:ascii="Calibri" w:eastAsia="Calibri" w:hAnsi="Calibri"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6E52" w:rsidRPr="00436E52" w14:paraId="4BEFCD98" w14:textId="77777777" w:rsidTr="00436E52">
        <w:tc>
          <w:tcPr>
            <w:tcW w:w="9350" w:type="dxa"/>
            <w:gridSpan w:val="2"/>
            <w:hideMark/>
          </w:tcPr>
          <w:p w14:paraId="33B899C4" w14:textId="77777777" w:rsidR="00436E52" w:rsidRPr="00436E52" w:rsidRDefault="00436E52" w:rsidP="00436E52">
            <w:pPr>
              <w:contextualSpacing/>
              <w:jc w:val="both"/>
              <w:rPr>
                <w:sz w:val="24"/>
                <w:szCs w:val="24"/>
              </w:rPr>
            </w:pPr>
            <w:r w:rsidRPr="00436E52">
              <w:rPr>
                <w:sz w:val="24"/>
                <w:szCs w:val="24"/>
              </w:rPr>
              <w:t>Conviction for violation of the following:</w:t>
            </w:r>
          </w:p>
        </w:tc>
      </w:tr>
      <w:tr w:rsidR="00436E52" w:rsidRPr="00436E52" w14:paraId="6E1BF899" w14:textId="77777777" w:rsidTr="00436E52">
        <w:tc>
          <w:tcPr>
            <w:tcW w:w="4675" w:type="dxa"/>
            <w:hideMark/>
          </w:tcPr>
          <w:p w14:paraId="49AF0E72" w14:textId="77777777" w:rsidR="00436E52" w:rsidRPr="00436E52" w:rsidRDefault="00436E52" w:rsidP="00436E52">
            <w:pPr>
              <w:contextualSpacing/>
              <w:jc w:val="both"/>
              <w:rPr>
                <w:sz w:val="24"/>
                <w:szCs w:val="24"/>
              </w:rPr>
            </w:pPr>
            <w:r w:rsidRPr="00436E52">
              <w:rPr>
                <w:sz w:val="24"/>
                <w:szCs w:val="24"/>
              </w:rPr>
              <w:t>Section 9.12.090</w:t>
            </w:r>
          </w:p>
        </w:tc>
        <w:tc>
          <w:tcPr>
            <w:tcW w:w="4675" w:type="dxa"/>
            <w:hideMark/>
          </w:tcPr>
          <w:p w14:paraId="5BC9F72A" w14:textId="77777777" w:rsidR="00436E52" w:rsidRPr="00436E52" w:rsidRDefault="00436E52" w:rsidP="00436E52">
            <w:pPr>
              <w:contextualSpacing/>
              <w:jc w:val="both"/>
              <w:rPr>
                <w:sz w:val="24"/>
                <w:szCs w:val="24"/>
              </w:rPr>
            </w:pPr>
            <w:r w:rsidRPr="00436E52">
              <w:rPr>
                <w:sz w:val="24"/>
                <w:szCs w:val="24"/>
              </w:rPr>
              <w:t>Vicious Animal - Offenses not Involving Bodily Injury</w:t>
            </w:r>
          </w:p>
        </w:tc>
      </w:tr>
      <w:tr w:rsidR="00436E52" w:rsidRPr="00436E52" w14:paraId="5AE47643" w14:textId="77777777" w:rsidTr="00436E52">
        <w:tc>
          <w:tcPr>
            <w:tcW w:w="4675" w:type="dxa"/>
            <w:hideMark/>
          </w:tcPr>
          <w:p w14:paraId="421CE677" w14:textId="77777777" w:rsidR="00436E52" w:rsidRPr="00436E52" w:rsidRDefault="00436E52" w:rsidP="00436E52">
            <w:pPr>
              <w:contextualSpacing/>
              <w:jc w:val="both"/>
              <w:rPr>
                <w:sz w:val="24"/>
                <w:szCs w:val="24"/>
              </w:rPr>
            </w:pPr>
            <w:r w:rsidRPr="00436E52">
              <w:rPr>
                <w:sz w:val="24"/>
                <w:szCs w:val="24"/>
              </w:rPr>
              <w:t>Section 9.12.110</w:t>
            </w:r>
          </w:p>
        </w:tc>
        <w:tc>
          <w:tcPr>
            <w:tcW w:w="4675" w:type="dxa"/>
            <w:hideMark/>
          </w:tcPr>
          <w:p w14:paraId="69C237D3" w14:textId="77777777" w:rsidR="00436E52" w:rsidRPr="00436E52" w:rsidRDefault="00436E52" w:rsidP="00436E52">
            <w:pPr>
              <w:contextualSpacing/>
              <w:jc w:val="both"/>
              <w:rPr>
                <w:sz w:val="24"/>
                <w:szCs w:val="24"/>
              </w:rPr>
            </w:pPr>
            <w:r w:rsidRPr="00436E52">
              <w:rPr>
                <w:sz w:val="24"/>
                <w:szCs w:val="24"/>
              </w:rPr>
              <w:t>Confinement of Biting Dogs and Cats</w:t>
            </w:r>
          </w:p>
        </w:tc>
      </w:tr>
      <w:tr w:rsidR="00436E52" w:rsidRPr="00436E52" w14:paraId="29BF8491" w14:textId="77777777" w:rsidTr="00436E52">
        <w:tc>
          <w:tcPr>
            <w:tcW w:w="4675" w:type="dxa"/>
            <w:hideMark/>
          </w:tcPr>
          <w:p w14:paraId="0999D5AA" w14:textId="77777777" w:rsidR="00436E52" w:rsidRPr="00436E52" w:rsidRDefault="00436E52" w:rsidP="00436E52">
            <w:pPr>
              <w:contextualSpacing/>
              <w:jc w:val="both"/>
              <w:rPr>
                <w:sz w:val="24"/>
                <w:szCs w:val="24"/>
              </w:rPr>
            </w:pPr>
            <w:r w:rsidRPr="00436E52">
              <w:rPr>
                <w:sz w:val="24"/>
                <w:szCs w:val="24"/>
              </w:rPr>
              <w:t>Section 9.12.120</w:t>
            </w:r>
          </w:p>
        </w:tc>
        <w:tc>
          <w:tcPr>
            <w:tcW w:w="4675" w:type="dxa"/>
            <w:hideMark/>
          </w:tcPr>
          <w:p w14:paraId="6DA68EC1" w14:textId="77777777" w:rsidR="00436E52" w:rsidRPr="00436E52" w:rsidRDefault="00436E52" w:rsidP="00436E52">
            <w:pPr>
              <w:contextualSpacing/>
              <w:jc w:val="both"/>
              <w:rPr>
                <w:sz w:val="24"/>
                <w:szCs w:val="24"/>
              </w:rPr>
            </w:pPr>
            <w:r w:rsidRPr="00436E52">
              <w:rPr>
                <w:sz w:val="24"/>
                <w:szCs w:val="24"/>
              </w:rPr>
              <w:t>Guard Dogs</w:t>
            </w:r>
          </w:p>
        </w:tc>
      </w:tr>
      <w:tr w:rsidR="00436E52" w:rsidRPr="00436E52" w14:paraId="4AB4DF28" w14:textId="77777777" w:rsidTr="00436E52">
        <w:tc>
          <w:tcPr>
            <w:tcW w:w="4675" w:type="dxa"/>
            <w:hideMark/>
          </w:tcPr>
          <w:p w14:paraId="334D6B4B" w14:textId="77777777" w:rsidR="00436E52" w:rsidRPr="00436E52" w:rsidRDefault="00436E52" w:rsidP="00436E52">
            <w:pPr>
              <w:contextualSpacing/>
              <w:jc w:val="both"/>
              <w:rPr>
                <w:sz w:val="24"/>
                <w:szCs w:val="24"/>
              </w:rPr>
            </w:pPr>
            <w:r w:rsidRPr="00436E52">
              <w:rPr>
                <w:sz w:val="24"/>
                <w:szCs w:val="24"/>
              </w:rPr>
              <w:lastRenderedPageBreak/>
              <w:t>Section 9.12.130</w:t>
            </w:r>
          </w:p>
        </w:tc>
        <w:tc>
          <w:tcPr>
            <w:tcW w:w="4675" w:type="dxa"/>
            <w:hideMark/>
          </w:tcPr>
          <w:p w14:paraId="3C19F410" w14:textId="77777777" w:rsidR="00436E52" w:rsidRPr="00436E52" w:rsidRDefault="00436E52" w:rsidP="00436E52">
            <w:pPr>
              <w:contextualSpacing/>
              <w:jc w:val="both"/>
              <w:rPr>
                <w:sz w:val="24"/>
                <w:szCs w:val="24"/>
              </w:rPr>
            </w:pPr>
            <w:r w:rsidRPr="00436E52">
              <w:rPr>
                <w:sz w:val="24"/>
                <w:szCs w:val="24"/>
              </w:rPr>
              <w:t>Diseased or Infected Animals</w:t>
            </w:r>
          </w:p>
        </w:tc>
      </w:tr>
    </w:tbl>
    <w:p w14:paraId="17E1D71A" w14:textId="77777777" w:rsidR="00436E52" w:rsidRPr="00436E52" w:rsidRDefault="00436E52" w:rsidP="00436E52">
      <w:pPr>
        <w:spacing w:after="0" w:line="240" w:lineRule="auto"/>
        <w:contextualSpacing/>
        <w:jc w:val="both"/>
        <w:rPr>
          <w:rFonts w:ascii="Calibri" w:eastAsia="Calibri" w:hAnsi="Calibri" w:cs="Times New Roman"/>
          <w:sz w:val="24"/>
          <w:szCs w:val="24"/>
        </w:rPr>
      </w:pPr>
    </w:p>
    <w:p w14:paraId="4E05C48E" w14:textId="77777777" w:rsidR="00436E52" w:rsidRPr="00436E52" w:rsidRDefault="00436E52" w:rsidP="00436E52">
      <w:pPr>
        <w:spacing w:after="0" w:line="240" w:lineRule="auto"/>
        <w:contextualSpacing/>
        <w:jc w:val="both"/>
        <w:rPr>
          <w:rFonts w:ascii="Calibri" w:eastAsia="Calibri" w:hAnsi="Calibri" w:cs="Times New Roman"/>
          <w:sz w:val="24"/>
          <w:szCs w:val="24"/>
        </w:rPr>
      </w:pPr>
      <w:r w:rsidRPr="00436E52">
        <w:rPr>
          <w:rFonts w:ascii="Calibri" w:eastAsia="Calibri" w:hAnsi="Calibri" w:cs="Times New Roman"/>
          <w:sz w:val="24"/>
          <w:szCs w:val="24"/>
        </w:rPr>
        <w:tab/>
        <w:t>For first offense a fine of not less than twenty dollars ($20.00).  For second and subsequent offenses of any of the above Sections within a twelve (12) month period, a fine of not less than forty dollars ($40.00).</w:t>
      </w:r>
    </w:p>
    <w:p w14:paraId="4E5259B2" w14:textId="77777777" w:rsidR="00436E52" w:rsidRPr="00436E52" w:rsidRDefault="00436E52" w:rsidP="00436E52">
      <w:pPr>
        <w:spacing w:after="0" w:line="240" w:lineRule="auto"/>
        <w:contextualSpacing/>
        <w:jc w:val="both"/>
        <w:rPr>
          <w:rFonts w:ascii="Calibri" w:eastAsia="Calibri" w:hAnsi="Calibri"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6E52" w:rsidRPr="00436E52" w14:paraId="715AEA49" w14:textId="77777777" w:rsidTr="00436E52">
        <w:tc>
          <w:tcPr>
            <w:tcW w:w="4675" w:type="dxa"/>
            <w:hideMark/>
          </w:tcPr>
          <w:p w14:paraId="4847E0E6" w14:textId="77777777" w:rsidR="00436E52" w:rsidRPr="00436E52" w:rsidRDefault="00436E52" w:rsidP="00436E52">
            <w:pPr>
              <w:contextualSpacing/>
              <w:jc w:val="both"/>
              <w:rPr>
                <w:sz w:val="24"/>
                <w:szCs w:val="24"/>
              </w:rPr>
            </w:pPr>
            <w:r w:rsidRPr="00436E52">
              <w:rPr>
                <w:sz w:val="24"/>
                <w:szCs w:val="24"/>
              </w:rPr>
              <w:t>Section 9.12.090</w:t>
            </w:r>
          </w:p>
        </w:tc>
        <w:tc>
          <w:tcPr>
            <w:tcW w:w="4675" w:type="dxa"/>
            <w:hideMark/>
          </w:tcPr>
          <w:p w14:paraId="088BAC3A" w14:textId="77777777" w:rsidR="00436E52" w:rsidRPr="00436E52" w:rsidRDefault="00436E52" w:rsidP="00436E52">
            <w:pPr>
              <w:contextualSpacing/>
              <w:jc w:val="both"/>
              <w:rPr>
                <w:sz w:val="24"/>
                <w:szCs w:val="24"/>
              </w:rPr>
            </w:pPr>
            <w:r w:rsidRPr="00436E52">
              <w:rPr>
                <w:sz w:val="24"/>
                <w:szCs w:val="24"/>
              </w:rPr>
              <w:t>Vicious Animal-Offenses Involving Bodily Injury</w:t>
            </w:r>
          </w:p>
        </w:tc>
      </w:tr>
      <w:tr w:rsidR="00436E52" w:rsidRPr="00436E52" w14:paraId="5C85B8B1" w14:textId="77777777" w:rsidTr="00436E52">
        <w:tc>
          <w:tcPr>
            <w:tcW w:w="4675" w:type="dxa"/>
            <w:hideMark/>
          </w:tcPr>
          <w:p w14:paraId="47DADBB8" w14:textId="77777777" w:rsidR="00436E52" w:rsidRPr="00436E52" w:rsidRDefault="00436E52" w:rsidP="00436E52">
            <w:pPr>
              <w:contextualSpacing/>
              <w:jc w:val="both"/>
              <w:rPr>
                <w:sz w:val="24"/>
                <w:szCs w:val="24"/>
              </w:rPr>
            </w:pPr>
            <w:r w:rsidRPr="00436E52">
              <w:rPr>
                <w:sz w:val="24"/>
                <w:szCs w:val="24"/>
              </w:rPr>
              <w:t>Section 9.12.150</w:t>
            </w:r>
          </w:p>
        </w:tc>
        <w:tc>
          <w:tcPr>
            <w:tcW w:w="4675" w:type="dxa"/>
            <w:hideMark/>
          </w:tcPr>
          <w:p w14:paraId="322BFC95" w14:textId="77777777" w:rsidR="00436E52" w:rsidRPr="00436E52" w:rsidRDefault="00436E52" w:rsidP="00436E52">
            <w:pPr>
              <w:contextualSpacing/>
              <w:jc w:val="both"/>
              <w:rPr>
                <w:sz w:val="24"/>
                <w:szCs w:val="24"/>
              </w:rPr>
            </w:pPr>
            <w:r w:rsidRPr="00436E52">
              <w:rPr>
                <w:sz w:val="24"/>
                <w:szCs w:val="24"/>
              </w:rPr>
              <w:t>Inhumane Treatment</w:t>
            </w:r>
          </w:p>
        </w:tc>
      </w:tr>
      <w:tr w:rsidR="00436E52" w:rsidRPr="00436E52" w14:paraId="4D6A49FF" w14:textId="77777777" w:rsidTr="00436E52">
        <w:tc>
          <w:tcPr>
            <w:tcW w:w="4675" w:type="dxa"/>
            <w:hideMark/>
          </w:tcPr>
          <w:p w14:paraId="110B52F8" w14:textId="77777777" w:rsidR="00436E52" w:rsidRPr="00436E52" w:rsidRDefault="00436E52" w:rsidP="00436E52">
            <w:pPr>
              <w:contextualSpacing/>
              <w:jc w:val="both"/>
              <w:rPr>
                <w:sz w:val="24"/>
                <w:szCs w:val="24"/>
              </w:rPr>
            </w:pPr>
            <w:r w:rsidRPr="00436E52">
              <w:rPr>
                <w:sz w:val="24"/>
                <w:szCs w:val="24"/>
              </w:rPr>
              <w:t>Section 9.12.150</w:t>
            </w:r>
          </w:p>
        </w:tc>
        <w:tc>
          <w:tcPr>
            <w:tcW w:w="4675" w:type="dxa"/>
            <w:hideMark/>
          </w:tcPr>
          <w:p w14:paraId="7A7AA073" w14:textId="77777777" w:rsidR="00436E52" w:rsidRPr="00436E52" w:rsidRDefault="00436E52" w:rsidP="00436E52">
            <w:pPr>
              <w:contextualSpacing/>
              <w:jc w:val="both"/>
              <w:rPr>
                <w:sz w:val="24"/>
                <w:szCs w:val="24"/>
              </w:rPr>
            </w:pPr>
            <w:r w:rsidRPr="00436E52">
              <w:rPr>
                <w:sz w:val="24"/>
                <w:szCs w:val="24"/>
              </w:rPr>
              <w:t>Right of Entry by Enforcement Agent Interfering with, Obstructing, Etc., Enforcement of Chapter</w:t>
            </w:r>
          </w:p>
        </w:tc>
      </w:tr>
    </w:tbl>
    <w:p w14:paraId="01A59CF9" w14:textId="77777777" w:rsidR="00436E52" w:rsidRPr="00436E52" w:rsidRDefault="00436E52" w:rsidP="00436E52">
      <w:pPr>
        <w:spacing w:after="0" w:line="240" w:lineRule="auto"/>
        <w:contextualSpacing/>
        <w:jc w:val="both"/>
        <w:rPr>
          <w:rFonts w:ascii="Calibri" w:eastAsia="Calibri" w:hAnsi="Calibri" w:cs="Times New Roman"/>
          <w:sz w:val="24"/>
          <w:szCs w:val="24"/>
        </w:rPr>
      </w:pPr>
    </w:p>
    <w:p w14:paraId="3F73069E" w14:textId="4983AE0F" w:rsidR="00436E52" w:rsidRDefault="00436E52" w:rsidP="00436E52">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436E52">
        <w:rPr>
          <w:rFonts w:ascii="Calibri" w:eastAsia="Calibri" w:hAnsi="Calibri"/>
          <w:color w:val="auto"/>
          <w:sz w:val="24"/>
          <w:szCs w:val="24"/>
        </w:rPr>
        <w:tab/>
        <w:t>For first offense a fine of not less than thirty dollars ($30.00).  For second and subsequent offenses of any of the above Sections within any twelve (12) month period, a fine of not less than fifty dollars ($50.00).</w:t>
      </w:r>
    </w:p>
    <w:p w14:paraId="1B02ECBF" w14:textId="79E4234A"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402AD667" w14:textId="71A39A07" w:rsidR="00436E52" w:rsidRP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(14)</w:t>
      </w:r>
      <w:r>
        <w:rPr>
          <w:rFonts w:asciiTheme="minorHAnsi" w:hAnsiTheme="minorHAnsi" w:cstheme="minorHAnsi"/>
          <w:color w:val="auto"/>
          <w:sz w:val="24"/>
          <w:szCs w:val="24"/>
        </w:rPr>
        <w:tab/>
      </w:r>
      <w:r w:rsidR="00D406A2">
        <w:rPr>
          <w:rFonts w:asciiTheme="minorHAnsi" w:hAnsiTheme="minorHAnsi" w:cstheme="minorHAnsi"/>
          <w:b/>
          <w:bCs/>
          <w:color w:val="auto"/>
          <w:sz w:val="24"/>
          <w:szCs w:val="24"/>
        </w:rPr>
        <w:t>Title 10, Public Peace, Safety and Morals, Section 10.02.030.</w:t>
      </w:r>
    </w:p>
    <w:p w14:paraId="54433018" w14:textId="2C58F8C1" w:rsidR="00436E52" w:rsidRDefault="00436E5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3E307C8B" w14:textId="6630AC00" w:rsidR="00D406A2" w:rsidRPr="00D406A2" w:rsidRDefault="00D406A2" w:rsidP="00D406A2">
      <w:p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ab/>
      </w:r>
      <w:r w:rsidRPr="00D406A2">
        <w:rPr>
          <w:rFonts w:ascii="Calibri" w:eastAsia="Calibri" w:hAnsi="Calibri" w:cs="Times New Roman"/>
          <w:sz w:val="24"/>
          <w:szCs w:val="24"/>
          <w:u w:val="single"/>
        </w:rPr>
        <w:t>10.02.030</w:t>
      </w:r>
      <w:r w:rsidRPr="00D406A2">
        <w:rPr>
          <w:rFonts w:ascii="Calibri" w:eastAsia="Calibri" w:hAnsi="Calibri" w:cs="Times New Roman"/>
          <w:sz w:val="24"/>
          <w:szCs w:val="24"/>
          <w:u w:val="single"/>
        </w:rPr>
        <w:tab/>
        <w:t>Penalties.</w:t>
      </w:r>
      <w:r w:rsidRPr="00D406A2">
        <w:rPr>
          <w:rFonts w:ascii="Calibri" w:eastAsia="Calibri" w:hAnsi="Calibri" w:cs="Times New Roman"/>
          <w:sz w:val="24"/>
          <w:szCs w:val="24"/>
        </w:rPr>
        <w:t xml:space="preserve">  A.  All criminal offenses contained in this Title shall be punishable by a fine of not more than three hundred dollars ($300.00), incarceration not to exceed ninety (90) days, or by both such fine and incarceration, unless otherwise specifically provided in this Title.  If an offense carries a specific penalty, then that penalty shall apply.</w:t>
      </w:r>
    </w:p>
    <w:p w14:paraId="6526AF18" w14:textId="77777777" w:rsidR="00D406A2" w:rsidRPr="00D406A2" w:rsidRDefault="00D406A2" w:rsidP="00D406A2">
      <w:pPr>
        <w:spacing w:after="0" w:line="240" w:lineRule="auto"/>
        <w:contextualSpacing/>
        <w:jc w:val="both"/>
        <w:rPr>
          <w:rFonts w:ascii="Calibri" w:eastAsia="Calibri" w:hAnsi="Calibri" w:cs="Times New Roman"/>
          <w:sz w:val="24"/>
          <w:szCs w:val="24"/>
        </w:rPr>
      </w:pPr>
    </w:p>
    <w:p w14:paraId="18181A51" w14:textId="77777777" w:rsidR="00D406A2" w:rsidRPr="00D406A2" w:rsidRDefault="00D406A2" w:rsidP="00D406A2">
      <w:pPr>
        <w:numPr>
          <w:ilvl w:val="0"/>
          <w:numId w:val="13"/>
        </w:numPr>
        <w:spacing w:after="0" w:line="240" w:lineRule="auto"/>
        <w:ind w:left="0" w:firstLine="720"/>
        <w:contextualSpacing/>
        <w:jc w:val="both"/>
        <w:rPr>
          <w:rFonts w:ascii="Calibri" w:eastAsia="Calibri" w:hAnsi="Calibri" w:cs="Times New Roman"/>
          <w:sz w:val="24"/>
          <w:szCs w:val="24"/>
        </w:rPr>
      </w:pPr>
      <w:r w:rsidRPr="00D406A2">
        <w:rPr>
          <w:rFonts w:ascii="Calibri" w:eastAsia="Calibri" w:hAnsi="Calibri" w:cs="Times New Roman"/>
          <w:sz w:val="24"/>
          <w:szCs w:val="24"/>
        </w:rPr>
        <w:t>A separate and distinct offense shall be deemed to have been committed for each day on which any violation of this Title shall continue.</w:t>
      </w:r>
    </w:p>
    <w:p w14:paraId="6FB64CCC" w14:textId="77777777" w:rsidR="00D406A2" w:rsidRPr="00D406A2" w:rsidRDefault="00D406A2" w:rsidP="00D406A2">
      <w:pPr>
        <w:spacing w:after="0" w:line="240" w:lineRule="auto"/>
        <w:ind w:left="720"/>
        <w:contextualSpacing/>
        <w:jc w:val="both"/>
        <w:rPr>
          <w:rFonts w:ascii="Calibri" w:eastAsia="Calibri" w:hAnsi="Calibri" w:cs="Times New Roman"/>
          <w:sz w:val="24"/>
          <w:szCs w:val="24"/>
        </w:rPr>
      </w:pPr>
    </w:p>
    <w:p w14:paraId="3FAD10DD" w14:textId="77777777" w:rsidR="00D406A2" w:rsidRPr="00D406A2" w:rsidRDefault="00D406A2" w:rsidP="00D406A2">
      <w:pPr>
        <w:numPr>
          <w:ilvl w:val="0"/>
          <w:numId w:val="13"/>
        </w:numPr>
        <w:spacing w:after="0" w:line="240" w:lineRule="auto"/>
        <w:ind w:left="0" w:firstLine="720"/>
        <w:contextualSpacing/>
        <w:jc w:val="both"/>
        <w:rPr>
          <w:rFonts w:ascii="Calibri" w:eastAsia="Calibri" w:hAnsi="Calibri" w:cs="Times New Roman"/>
          <w:sz w:val="24"/>
          <w:szCs w:val="24"/>
        </w:rPr>
      </w:pPr>
      <w:r w:rsidRPr="00D406A2">
        <w:rPr>
          <w:rFonts w:ascii="Calibri" w:eastAsia="Calibri" w:hAnsi="Calibri" w:cs="Times New Roman"/>
          <w:sz w:val="24"/>
          <w:szCs w:val="24"/>
        </w:rPr>
        <w:t>Unless otherwise provided in this Title, the Municipal Judge may suspend the sentence or fine of any violator and place him on probation for a period not to exceed one (1) year.</w:t>
      </w:r>
    </w:p>
    <w:p w14:paraId="6D6CD7B5" w14:textId="77777777" w:rsidR="00D406A2" w:rsidRPr="00D406A2" w:rsidRDefault="00D406A2" w:rsidP="00D406A2">
      <w:pPr>
        <w:spacing w:after="0" w:line="240" w:lineRule="auto"/>
        <w:ind w:left="720"/>
        <w:contextualSpacing/>
        <w:rPr>
          <w:rFonts w:ascii="Calibri" w:eastAsia="Calibri" w:hAnsi="Calibri" w:cs="Times New Roman"/>
          <w:sz w:val="24"/>
          <w:szCs w:val="24"/>
        </w:rPr>
      </w:pPr>
    </w:p>
    <w:p w14:paraId="6C4BC17A" w14:textId="61C7A349" w:rsidR="00D406A2" w:rsidRDefault="00D406A2" w:rsidP="00D406A2">
      <w:pPr>
        <w:pStyle w:val="L0"/>
        <w:widowControl w:val="0"/>
        <w:numPr>
          <w:ilvl w:val="0"/>
          <w:numId w:val="13"/>
        </w:numPr>
        <w:tabs>
          <w:tab w:val="clear" w:pos="475"/>
          <w:tab w:val="clear" w:pos="950"/>
          <w:tab w:val="clear" w:pos="1440"/>
          <w:tab w:val="clear" w:pos="1915"/>
          <w:tab w:val="clear" w:pos="2390"/>
          <w:tab w:val="clear" w:pos="2880"/>
          <w:tab w:val="clear" w:pos="3355"/>
          <w:tab w:val="clear" w:pos="3830"/>
          <w:tab w:val="clear" w:pos="4320"/>
          <w:tab w:val="clear" w:pos="4795"/>
        </w:tabs>
        <w:spacing w:before="0"/>
        <w:ind w:left="0" w:firstLine="720"/>
        <w:rPr>
          <w:rFonts w:asciiTheme="minorHAnsi" w:hAnsiTheme="minorHAnsi" w:cstheme="minorHAnsi"/>
          <w:color w:val="auto"/>
          <w:sz w:val="24"/>
          <w:szCs w:val="24"/>
        </w:rPr>
      </w:pPr>
      <w:r w:rsidRPr="00D406A2">
        <w:rPr>
          <w:rFonts w:ascii="Calibri" w:eastAsia="Calibri" w:hAnsi="Calibri"/>
          <w:color w:val="auto"/>
          <w:sz w:val="24"/>
          <w:szCs w:val="24"/>
        </w:rPr>
        <w:t>Any juvenile offender, as defined by State law, convicted of a violation of this Title shall be punished by a fine of not more than three hundred dollars ($300.00), unless otherwise provided by the specific Section alleged to have been violated.  Notwithstanding any other provision of this Title to the contrary, a juvenile offender shall not be subject to incarceration, except as provided by separate ordinance concerning juvenile offenders.</w:t>
      </w:r>
    </w:p>
    <w:p w14:paraId="0CC9C727" w14:textId="74437588" w:rsidR="00D406A2" w:rsidRDefault="00D406A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5B00D412" w14:textId="352BCC88" w:rsidR="00D406A2" w:rsidRPr="00D406A2" w:rsidRDefault="00D406A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(15)</w:t>
      </w:r>
      <w:r>
        <w:rPr>
          <w:rFonts w:asciiTheme="minorHAnsi" w:hAnsiTheme="minorHAnsi" w:cstheme="minorHAnsi"/>
          <w:color w:val="auto"/>
          <w:sz w:val="24"/>
          <w:szCs w:val="24"/>
        </w:rPr>
        <w:tab/>
      </w:r>
      <w:r w:rsidRPr="00D406A2">
        <w:rPr>
          <w:rFonts w:asciiTheme="minorHAnsi" w:hAnsiTheme="minorHAnsi" w:cstheme="minorHAnsi"/>
          <w:b/>
          <w:bCs/>
          <w:color w:val="auto"/>
          <w:sz w:val="24"/>
          <w:szCs w:val="24"/>
        </w:rPr>
        <w:t>Chapter</w:t>
      </w:r>
      <w:r>
        <w:rPr>
          <w:rFonts w:asciiTheme="minorHAnsi" w:hAnsiTheme="minorHAnsi" w:cstheme="minorHAnsi"/>
          <w:color w:val="auto"/>
          <w:sz w:val="24"/>
          <w:szCs w:val="24"/>
        </w:rPr>
        <w:t xml:space="preserve"> </w:t>
      </w:r>
      <w:r w:rsidRPr="00D406A2">
        <w:rPr>
          <w:rFonts w:asciiTheme="minorHAnsi" w:hAnsiTheme="minorHAnsi" w:cstheme="minorHAnsi"/>
          <w:b/>
          <w:bCs/>
          <w:color w:val="auto"/>
          <w:sz w:val="24"/>
          <w:szCs w:val="24"/>
        </w:rPr>
        <w:t>11.04, Traffic Code</w:t>
      </w:r>
      <w:r>
        <w:rPr>
          <w:rFonts w:asciiTheme="minorHAnsi" w:hAnsiTheme="minorHAnsi" w:cstheme="minorHAnsi"/>
          <w:b/>
          <w:bCs/>
          <w:color w:val="auto"/>
          <w:sz w:val="24"/>
          <w:szCs w:val="24"/>
        </w:rPr>
        <w:t>; Section 11.04.040, Penalties.</w:t>
      </w:r>
    </w:p>
    <w:p w14:paraId="7DDE4670" w14:textId="6C52414A" w:rsidR="00D406A2" w:rsidRDefault="00D406A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333B4A65" w14:textId="77777777" w:rsidR="00D406A2" w:rsidRDefault="00D406A2" w:rsidP="00D406A2">
      <w:pPr>
        <w:spacing w:after="0" w:line="240" w:lineRule="auto"/>
        <w:ind w:firstLine="720"/>
        <w:jc w:val="both"/>
        <w:rPr>
          <w:rFonts w:ascii="Calibri" w:eastAsia="Times New Roman" w:hAnsi="Calibri" w:cs="Calibri"/>
          <w:sz w:val="24"/>
          <w:szCs w:val="24"/>
        </w:rPr>
      </w:pPr>
      <w:r>
        <w:rPr>
          <w:rFonts w:ascii="Calibri" w:eastAsia="Times New Roman" w:hAnsi="Calibri" w:cs="Calibri"/>
          <w:sz w:val="24"/>
          <w:szCs w:val="24"/>
          <w:u w:val="single"/>
        </w:rPr>
        <w:t>11.04.040</w:t>
      </w:r>
      <w:r>
        <w:rPr>
          <w:rFonts w:ascii="Calibri" w:eastAsia="Times New Roman" w:hAnsi="Calibri" w:cs="Calibri"/>
          <w:sz w:val="24"/>
          <w:szCs w:val="24"/>
          <w:u w:val="single"/>
        </w:rPr>
        <w:tab/>
        <w:t>Penalties.</w:t>
      </w:r>
      <w:r>
        <w:rPr>
          <w:rFonts w:ascii="Calibri" w:eastAsia="Times New Roman" w:hAnsi="Calibri" w:cs="Calibri"/>
          <w:sz w:val="24"/>
          <w:szCs w:val="24"/>
        </w:rPr>
        <w:t xml:space="preserve">  </w:t>
      </w:r>
    </w:p>
    <w:p w14:paraId="04A1DDB6" w14:textId="77777777" w:rsidR="00D406A2" w:rsidRDefault="00D406A2" w:rsidP="00D406A2">
      <w:pPr>
        <w:spacing w:after="0" w:line="240" w:lineRule="auto"/>
        <w:ind w:firstLine="720"/>
        <w:jc w:val="both"/>
        <w:rPr>
          <w:rFonts w:ascii="Calibri" w:eastAsia="Times New Roman" w:hAnsi="Calibri" w:cs="Calibri"/>
          <w:sz w:val="24"/>
          <w:szCs w:val="24"/>
        </w:rPr>
      </w:pPr>
    </w:p>
    <w:p w14:paraId="50C33A80" w14:textId="77777777" w:rsidR="00D406A2" w:rsidRDefault="00D406A2" w:rsidP="00D406A2">
      <w:pPr>
        <w:widowControl w:val="0"/>
        <w:autoSpaceDE w:val="0"/>
        <w:autoSpaceDN w:val="0"/>
        <w:adjustRightInd w:val="0"/>
        <w:spacing w:after="0" w:line="240" w:lineRule="auto"/>
        <w:ind w:firstLine="720"/>
        <w:jc w:val="both"/>
        <w:rPr>
          <w:rFonts w:ascii="Calibri" w:eastAsia="Times New Roman" w:hAnsi="Calibri" w:cs="Calibri"/>
          <w:sz w:val="24"/>
          <w:szCs w:val="24"/>
        </w:rPr>
      </w:pPr>
      <w:r>
        <w:rPr>
          <w:rFonts w:ascii="Calibri" w:eastAsia="Times New Roman" w:hAnsi="Calibri" w:cs="Calibri"/>
          <w:sz w:val="24"/>
          <w:szCs w:val="24"/>
        </w:rPr>
        <w:t>A.</w:t>
      </w:r>
      <w:r>
        <w:rPr>
          <w:rFonts w:ascii="Calibri" w:eastAsia="Times New Roman" w:hAnsi="Calibri" w:cs="Calibri"/>
          <w:sz w:val="24"/>
          <w:szCs w:val="24"/>
        </w:rPr>
        <w:tab/>
        <w:t>Part 17 of the Model Traffic Code for Colorado 2020 Edition, shall read as follows:</w:t>
      </w:r>
    </w:p>
    <w:p w14:paraId="6CA820DB" w14:textId="77777777" w:rsidR="00D406A2" w:rsidRDefault="00D406A2" w:rsidP="00D406A2">
      <w:pPr>
        <w:widowControl w:val="0"/>
        <w:autoSpaceDE w:val="0"/>
        <w:autoSpaceDN w:val="0"/>
        <w:adjustRightInd w:val="0"/>
        <w:spacing w:after="0" w:line="240" w:lineRule="auto"/>
        <w:ind w:firstLine="720"/>
        <w:jc w:val="both"/>
        <w:rPr>
          <w:rFonts w:ascii="Calibri" w:eastAsia="Times New Roman" w:hAnsi="Calibri" w:cs="Calibri"/>
          <w:sz w:val="24"/>
          <w:szCs w:val="24"/>
        </w:rPr>
      </w:pPr>
    </w:p>
    <w:p w14:paraId="09016208" w14:textId="77777777" w:rsidR="00D406A2" w:rsidRDefault="00D406A2" w:rsidP="00D406A2">
      <w:pPr>
        <w:widowControl w:val="0"/>
        <w:autoSpaceDE w:val="0"/>
        <w:autoSpaceDN w:val="0"/>
        <w:adjustRightInd w:val="0"/>
        <w:spacing w:after="0" w:line="240" w:lineRule="auto"/>
        <w:ind w:left="720" w:firstLine="720"/>
        <w:jc w:val="both"/>
        <w:rPr>
          <w:rFonts w:ascii="Calibri" w:eastAsia="Times New Roman" w:hAnsi="Calibri" w:cs="Calibri"/>
          <w:sz w:val="24"/>
          <w:szCs w:val="24"/>
        </w:rPr>
      </w:pPr>
      <w:r>
        <w:rPr>
          <w:rFonts w:ascii="Calibri" w:eastAsia="Times New Roman" w:hAnsi="Calibri" w:cs="Calibri"/>
          <w:sz w:val="24"/>
          <w:szCs w:val="24"/>
        </w:rPr>
        <w:t xml:space="preserve">Any person who violates any of the provisions contained in the Model Traffic Code shall be deemed to have committed a non-criminal traffic offense.  </w:t>
      </w:r>
      <w:r>
        <w:rPr>
          <w:rFonts w:ascii="Calibri" w:eastAsia="Times New Roman" w:hAnsi="Calibri" w:cs="Times New Roman"/>
          <w:sz w:val="24"/>
          <w:szCs w:val="24"/>
        </w:rPr>
        <w:t>Every person who is convicted of, who admits liability for, or against whom a judgment is entered, for a non-criminal traffic offense shall be</w:t>
      </w:r>
      <w:r>
        <w:rPr>
          <w:rFonts w:ascii="Calibri" w:eastAsia="Times New Roman" w:hAnsi="Calibri" w:cs="Calibri"/>
          <w:sz w:val="24"/>
          <w:szCs w:val="24"/>
        </w:rPr>
        <w:t xml:space="preserve"> punished by a fine of up to one hundred fifty dollars ($150.00) </w:t>
      </w:r>
      <w:r>
        <w:rPr>
          <w:rFonts w:ascii="Calibri" w:eastAsia="Times New Roman" w:hAnsi="Calibri" w:cs="Calibri"/>
          <w:sz w:val="24"/>
          <w:szCs w:val="24"/>
          <w:u w:val="single"/>
        </w:rPr>
        <w:t>except</w:t>
      </w:r>
      <w:r>
        <w:rPr>
          <w:rFonts w:ascii="Calibri" w:eastAsia="Times New Roman" w:hAnsi="Calibri" w:cs="Calibri"/>
          <w:sz w:val="24"/>
          <w:szCs w:val="24"/>
        </w:rPr>
        <w:t xml:space="preserve"> any of the following violations which shall constitute a criminal municipal offense punishable by a fine of up to three hundred dollars ($300.00), imprisonment for a period not to exceed ninety (90) days, or by both such fine and imprisonment.  The presiding Judge of the Municipal Court shall promulgate a schedule of penalties for all non-criminal traffic offenses contained in the Model Traffic Code. Said schedule shall be prominently posted in the office of the Municipal Court:</w:t>
      </w:r>
    </w:p>
    <w:p w14:paraId="151A72BF" w14:textId="77777777" w:rsidR="00D406A2" w:rsidRDefault="00D406A2" w:rsidP="00D406A2">
      <w:pPr>
        <w:widowControl w:val="0"/>
        <w:autoSpaceDE w:val="0"/>
        <w:autoSpaceDN w:val="0"/>
        <w:adjustRightInd w:val="0"/>
        <w:spacing w:after="0" w:line="240" w:lineRule="auto"/>
        <w:jc w:val="both"/>
        <w:rPr>
          <w:rFonts w:ascii="Calibri" w:eastAsia="Times New Roman" w:hAnsi="Calibri" w:cs="Calibri"/>
          <w:sz w:val="24"/>
          <w:szCs w:val="24"/>
        </w:rPr>
      </w:pPr>
    </w:p>
    <w:tbl>
      <w:tblPr>
        <w:tblStyle w:val="TableGrid1"/>
        <w:tblW w:w="0" w:type="auto"/>
        <w:tblInd w:w="0" w:type="dxa"/>
        <w:tblLook w:val="04A0" w:firstRow="1" w:lastRow="0" w:firstColumn="1" w:lastColumn="0" w:noHBand="0" w:noVBand="1"/>
      </w:tblPr>
      <w:tblGrid>
        <w:gridCol w:w="2695"/>
        <w:gridCol w:w="6655"/>
      </w:tblGrid>
      <w:tr w:rsidR="00D406A2" w14:paraId="0483489D" w14:textId="77777777" w:rsidTr="00D406A2">
        <w:tc>
          <w:tcPr>
            <w:tcW w:w="2695" w:type="dxa"/>
            <w:tcBorders>
              <w:top w:val="single" w:sz="4" w:space="0" w:color="auto"/>
              <w:left w:val="single" w:sz="4" w:space="0" w:color="auto"/>
              <w:bottom w:val="single" w:sz="4" w:space="0" w:color="auto"/>
              <w:right w:val="single" w:sz="4" w:space="0" w:color="auto"/>
            </w:tcBorders>
            <w:hideMark/>
          </w:tcPr>
          <w:p w14:paraId="32B0D8D0"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t>A.</w:t>
            </w:r>
            <w:r>
              <w:rPr>
                <w:rFonts w:ascii="Calibri" w:hAnsi="Calibri" w:cs="Calibri"/>
                <w:sz w:val="24"/>
                <w:szCs w:val="24"/>
              </w:rPr>
              <w:tab/>
            </w:r>
            <w:proofErr w:type="spellStart"/>
            <w:r>
              <w:rPr>
                <w:rFonts w:ascii="Calibri" w:hAnsi="Calibri" w:cs="Calibri"/>
                <w:sz w:val="24"/>
                <w:szCs w:val="24"/>
              </w:rPr>
              <w:t>MTC</w:t>
            </w:r>
            <w:proofErr w:type="spellEnd"/>
            <w:r>
              <w:rPr>
                <w:rFonts w:ascii="Calibri" w:hAnsi="Calibri" w:cs="Calibri"/>
                <w:sz w:val="24"/>
                <w:szCs w:val="24"/>
              </w:rPr>
              <w:t xml:space="preserve"> 1101 (1)</w:t>
            </w:r>
          </w:p>
        </w:tc>
        <w:tc>
          <w:tcPr>
            <w:tcW w:w="6655" w:type="dxa"/>
            <w:tcBorders>
              <w:top w:val="single" w:sz="4" w:space="0" w:color="auto"/>
              <w:left w:val="single" w:sz="4" w:space="0" w:color="auto"/>
              <w:bottom w:val="single" w:sz="4" w:space="0" w:color="auto"/>
              <w:right w:val="single" w:sz="4" w:space="0" w:color="auto"/>
            </w:tcBorders>
            <w:hideMark/>
          </w:tcPr>
          <w:p w14:paraId="457A6BB8" w14:textId="279458AD"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 xml:space="preserve">Speeding - the alleged violator is accused of exceeding the </w:t>
            </w:r>
            <w:r w:rsidR="00A52DD2">
              <w:rPr>
                <w:rFonts w:ascii="Calibri" w:hAnsi="Calibri" w:cs="Calibri"/>
                <w:sz w:val="24"/>
                <w:szCs w:val="24"/>
              </w:rPr>
              <w:t>posted</w:t>
            </w:r>
            <w:r>
              <w:rPr>
                <w:rFonts w:ascii="Calibri" w:hAnsi="Calibri" w:cs="Calibri"/>
                <w:sz w:val="24"/>
                <w:szCs w:val="24"/>
              </w:rPr>
              <w:t xml:space="preserve"> speed limit by more than 19 mph;</w:t>
            </w:r>
          </w:p>
        </w:tc>
      </w:tr>
      <w:tr w:rsidR="00D406A2" w14:paraId="0DE295B5" w14:textId="77777777" w:rsidTr="0096529B">
        <w:trPr>
          <w:cantSplit/>
        </w:trPr>
        <w:tc>
          <w:tcPr>
            <w:tcW w:w="2695" w:type="dxa"/>
            <w:tcBorders>
              <w:top w:val="single" w:sz="4" w:space="0" w:color="auto"/>
              <w:left w:val="single" w:sz="4" w:space="0" w:color="auto"/>
              <w:bottom w:val="single" w:sz="4" w:space="0" w:color="auto"/>
              <w:right w:val="single" w:sz="4" w:space="0" w:color="auto"/>
            </w:tcBorders>
            <w:hideMark/>
          </w:tcPr>
          <w:p w14:paraId="3B856F8D"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lastRenderedPageBreak/>
              <w:t>B.</w:t>
            </w:r>
            <w:r>
              <w:rPr>
                <w:rFonts w:ascii="Calibri" w:hAnsi="Calibri" w:cs="Calibri"/>
                <w:sz w:val="24"/>
                <w:szCs w:val="24"/>
              </w:rPr>
              <w:tab/>
            </w:r>
            <w:proofErr w:type="spellStart"/>
            <w:r>
              <w:rPr>
                <w:rFonts w:ascii="Calibri" w:hAnsi="Calibri" w:cs="Calibri"/>
                <w:sz w:val="24"/>
                <w:szCs w:val="24"/>
              </w:rPr>
              <w:t>MTC</w:t>
            </w:r>
            <w:proofErr w:type="spellEnd"/>
            <w:r>
              <w:rPr>
                <w:rFonts w:ascii="Calibri" w:hAnsi="Calibri" w:cs="Calibri"/>
                <w:sz w:val="24"/>
                <w:szCs w:val="24"/>
              </w:rPr>
              <w:t xml:space="preserve"> 1101 (3)</w:t>
            </w:r>
          </w:p>
        </w:tc>
        <w:tc>
          <w:tcPr>
            <w:tcW w:w="6655" w:type="dxa"/>
            <w:tcBorders>
              <w:top w:val="single" w:sz="4" w:space="0" w:color="auto"/>
              <w:left w:val="single" w:sz="4" w:space="0" w:color="auto"/>
              <w:bottom w:val="single" w:sz="4" w:space="0" w:color="auto"/>
              <w:right w:val="single" w:sz="4" w:space="0" w:color="auto"/>
            </w:tcBorders>
            <w:hideMark/>
          </w:tcPr>
          <w:p w14:paraId="091536C3" w14:textId="77777777"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Special Hazards (if the alleged violation has caused, or contributed to the cause of, an accident resulting in appreciable damage to property of another or an injury or the death to any person);</w:t>
            </w:r>
          </w:p>
        </w:tc>
      </w:tr>
      <w:tr w:rsidR="00D406A2" w14:paraId="59BBD600" w14:textId="77777777" w:rsidTr="00D406A2">
        <w:tc>
          <w:tcPr>
            <w:tcW w:w="2695" w:type="dxa"/>
            <w:tcBorders>
              <w:top w:val="single" w:sz="4" w:space="0" w:color="auto"/>
              <w:left w:val="single" w:sz="4" w:space="0" w:color="auto"/>
              <w:bottom w:val="single" w:sz="4" w:space="0" w:color="auto"/>
              <w:right w:val="single" w:sz="4" w:space="0" w:color="auto"/>
            </w:tcBorders>
            <w:hideMark/>
          </w:tcPr>
          <w:p w14:paraId="48960371"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t>C.</w:t>
            </w:r>
            <w:r>
              <w:rPr>
                <w:rFonts w:ascii="Calibri" w:hAnsi="Calibri" w:cs="Calibri"/>
                <w:sz w:val="24"/>
                <w:szCs w:val="24"/>
              </w:rPr>
              <w:tab/>
            </w:r>
            <w:proofErr w:type="spellStart"/>
            <w:r>
              <w:rPr>
                <w:rFonts w:ascii="Calibri" w:hAnsi="Calibri" w:cs="Calibri"/>
                <w:sz w:val="24"/>
                <w:szCs w:val="24"/>
              </w:rPr>
              <w:t>MTC</w:t>
            </w:r>
            <w:proofErr w:type="spellEnd"/>
            <w:r>
              <w:rPr>
                <w:rFonts w:ascii="Calibri" w:hAnsi="Calibri" w:cs="Calibri"/>
                <w:sz w:val="24"/>
                <w:szCs w:val="24"/>
              </w:rPr>
              <w:t xml:space="preserve"> 1105</w:t>
            </w:r>
          </w:p>
        </w:tc>
        <w:tc>
          <w:tcPr>
            <w:tcW w:w="6655" w:type="dxa"/>
            <w:tcBorders>
              <w:top w:val="single" w:sz="4" w:space="0" w:color="auto"/>
              <w:left w:val="single" w:sz="4" w:space="0" w:color="auto"/>
              <w:bottom w:val="single" w:sz="4" w:space="0" w:color="auto"/>
              <w:right w:val="single" w:sz="4" w:space="0" w:color="auto"/>
            </w:tcBorders>
            <w:hideMark/>
          </w:tcPr>
          <w:p w14:paraId="3E0ED2DA" w14:textId="77777777"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Speed Contest;</w:t>
            </w:r>
          </w:p>
        </w:tc>
      </w:tr>
      <w:tr w:rsidR="00D406A2" w14:paraId="13BB71A3" w14:textId="77777777" w:rsidTr="00D406A2">
        <w:tc>
          <w:tcPr>
            <w:tcW w:w="2695" w:type="dxa"/>
            <w:tcBorders>
              <w:top w:val="single" w:sz="4" w:space="0" w:color="auto"/>
              <w:left w:val="single" w:sz="4" w:space="0" w:color="auto"/>
              <w:bottom w:val="single" w:sz="4" w:space="0" w:color="auto"/>
              <w:right w:val="single" w:sz="4" w:space="0" w:color="auto"/>
            </w:tcBorders>
            <w:hideMark/>
          </w:tcPr>
          <w:p w14:paraId="160DB1EB"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t>D.</w:t>
            </w:r>
            <w:r>
              <w:rPr>
                <w:rFonts w:ascii="Calibri" w:hAnsi="Calibri" w:cs="Calibri"/>
                <w:sz w:val="24"/>
                <w:szCs w:val="24"/>
              </w:rPr>
              <w:tab/>
            </w:r>
            <w:proofErr w:type="spellStart"/>
            <w:r>
              <w:rPr>
                <w:rFonts w:ascii="Calibri" w:hAnsi="Calibri" w:cs="Calibri"/>
                <w:sz w:val="24"/>
                <w:szCs w:val="24"/>
              </w:rPr>
              <w:t>MTC</w:t>
            </w:r>
            <w:proofErr w:type="spellEnd"/>
            <w:r>
              <w:rPr>
                <w:rFonts w:ascii="Calibri" w:hAnsi="Calibri" w:cs="Calibri"/>
                <w:sz w:val="24"/>
                <w:szCs w:val="24"/>
              </w:rPr>
              <w:t xml:space="preserve"> 1401</w:t>
            </w:r>
          </w:p>
        </w:tc>
        <w:tc>
          <w:tcPr>
            <w:tcW w:w="6655" w:type="dxa"/>
            <w:tcBorders>
              <w:top w:val="single" w:sz="4" w:space="0" w:color="auto"/>
              <w:left w:val="single" w:sz="4" w:space="0" w:color="auto"/>
              <w:bottom w:val="single" w:sz="4" w:space="0" w:color="auto"/>
              <w:right w:val="single" w:sz="4" w:space="0" w:color="auto"/>
            </w:tcBorders>
            <w:hideMark/>
          </w:tcPr>
          <w:p w14:paraId="266F37C6" w14:textId="77777777"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Reckless Driving;</w:t>
            </w:r>
          </w:p>
        </w:tc>
      </w:tr>
      <w:tr w:rsidR="00D406A2" w14:paraId="79985E7C" w14:textId="77777777" w:rsidTr="00D406A2">
        <w:tc>
          <w:tcPr>
            <w:tcW w:w="2695" w:type="dxa"/>
            <w:tcBorders>
              <w:top w:val="single" w:sz="4" w:space="0" w:color="auto"/>
              <w:left w:val="single" w:sz="4" w:space="0" w:color="auto"/>
              <w:bottom w:val="single" w:sz="4" w:space="0" w:color="auto"/>
              <w:right w:val="single" w:sz="4" w:space="0" w:color="auto"/>
            </w:tcBorders>
            <w:hideMark/>
          </w:tcPr>
          <w:p w14:paraId="1903315D"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t>E.</w:t>
            </w:r>
            <w:r>
              <w:rPr>
                <w:rFonts w:ascii="Calibri" w:hAnsi="Calibri" w:cs="Calibri"/>
                <w:sz w:val="24"/>
                <w:szCs w:val="24"/>
              </w:rPr>
              <w:tab/>
            </w:r>
            <w:proofErr w:type="spellStart"/>
            <w:r>
              <w:rPr>
                <w:rFonts w:ascii="Calibri" w:hAnsi="Calibri" w:cs="Calibri"/>
                <w:sz w:val="24"/>
                <w:szCs w:val="24"/>
              </w:rPr>
              <w:t>MTC</w:t>
            </w:r>
            <w:proofErr w:type="spellEnd"/>
            <w:r>
              <w:rPr>
                <w:rFonts w:ascii="Calibri" w:hAnsi="Calibri" w:cs="Calibri"/>
                <w:sz w:val="24"/>
                <w:szCs w:val="24"/>
              </w:rPr>
              <w:t xml:space="preserve"> 1402</w:t>
            </w:r>
          </w:p>
        </w:tc>
        <w:tc>
          <w:tcPr>
            <w:tcW w:w="6655" w:type="dxa"/>
            <w:tcBorders>
              <w:top w:val="single" w:sz="4" w:space="0" w:color="auto"/>
              <w:left w:val="single" w:sz="4" w:space="0" w:color="auto"/>
              <w:bottom w:val="single" w:sz="4" w:space="0" w:color="auto"/>
              <w:right w:val="single" w:sz="4" w:space="0" w:color="auto"/>
            </w:tcBorders>
            <w:hideMark/>
          </w:tcPr>
          <w:p w14:paraId="2A898AA3" w14:textId="77777777"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Careless Driving (if the violation has caused, or contributed to the cause of, an accident resulting in appreciable damage to property of another or an injury or death to any person);</w:t>
            </w:r>
          </w:p>
        </w:tc>
      </w:tr>
      <w:tr w:rsidR="00D406A2" w14:paraId="35BEEC28" w14:textId="77777777" w:rsidTr="00D406A2">
        <w:tc>
          <w:tcPr>
            <w:tcW w:w="2695" w:type="dxa"/>
            <w:tcBorders>
              <w:top w:val="single" w:sz="4" w:space="0" w:color="auto"/>
              <w:left w:val="single" w:sz="4" w:space="0" w:color="auto"/>
              <w:bottom w:val="single" w:sz="4" w:space="0" w:color="auto"/>
              <w:right w:val="single" w:sz="4" w:space="0" w:color="auto"/>
            </w:tcBorders>
            <w:hideMark/>
          </w:tcPr>
          <w:p w14:paraId="656DC1FE"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t>F.</w:t>
            </w:r>
            <w:r>
              <w:rPr>
                <w:rFonts w:ascii="Calibri" w:hAnsi="Calibri" w:cs="Calibri"/>
                <w:sz w:val="24"/>
                <w:szCs w:val="24"/>
              </w:rPr>
              <w:tab/>
            </w:r>
            <w:proofErr w:type="spellStart"/>
            <w:r>
              <w:rPr>
                <w:rFonts w:ascii="Calibri" w:hAnsi="Calibri" w:cs="Calibri"/>
                <w:sz w:val="24"/>
                <w:szCs w:val="24"/>
              </w:rPr>
              <w:t>MTC</w:t>
            </w:r>
            <w:proofErr w:type="spellEnd"/>
            <w:r>
              <w:rPr>
                <w:rFonts w:ascii="Calibri" w:hAnsi="Calibri" w:cs="Calibri"/>
                <w:sz w:val="24"/>
                <w:szCs w:val="24"/>
              </w:rPr>
              <w:t xml:space="preserve"> 1413</w:t>
            </w:r>
          </w:p>
        </w:tc>
        <w:tc>
          <w:tcPr>
            <w:tcW w:w="6655" w:type="dxa"/>
            <w:tcBorders>
              <w:top w:val="single" w:sz="4" w:space="0" w:color="auto"/>
              <w:left w:val="single" w:sz="4" w:space="0" w:color="auto"/>
              <w:bottom w:val="single" w:sz="4" w:space="0" w:color="auto"/>
              <w:right w:val="single" w:sz="4" w:space="0" w:color="auto"/>
            </w:tcBorders>
            <w:hideMark/>
          </w:tcPr>
          <w:p w14:paraId="3EB80C5C" w14:textId="77777777"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Eluding or Attempting to Elude a Police Officer;</w:t>
            </w:r>
          </w:p>
        </w:tc>
      </w:tr>
      <w:tr w:rsidR="00D406A2" w14:paraId="5989AC5A" w14:textId="77777777" w:rsidTr="00D406A2">
        <w:tc>
          <w:tcPr>
            <w:tcW w:w="2695" w:type="dxa"/>
            <w:tcBorders>
              <w:top w:val="single" w:sz="4" w:space="0" w:color="auto"/>
              <w:left w:val="single" w:sz="4" w:space="0" w:color="auto"/>
              <w:bottom w:val="single" w:sz="4" w:space="0" w:color="auto"/>
              <w:right w:val="single" w:sz="4" w:space="0" w:color="auto"/>
            </w:tcBorders>
            <w:hideMark/>
          </w:tcPr>
          <w:p w14:paraId="78767FFD"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t>G.</w:t>
            </w:r>
            <w:r>
              <w:rPr>
                <w:rFonts w:ascii="Calibri" w:hAnsi="Calibri" w:cs="Calibri"/>
                <w:sz w:val="24"/>
                <w:szCs w:val="24"/>
              </w:rPr>
              <w:tab/>
            </w:r>
            <w:proofErr w:type="spellStart"/>
            <w:r>
              <w:rPr>
                <w:rFonts w:ascii="Calibri" w:hAnsi="Calibri" w:cs="Calibri"/>
                <w:sz w:val="24"/>
                <w:szCs w:val="24"/>
              </w:rPr>
              <w:t>MTC</w:t>
            </w:r>
            <w:proofErr w:type="spellEnd"/>
            <w:r>
              <w:rPr>
                <w:rFonts w:ascii="Calibri" w:hAnsi="Calibri" w:cs="Calibri"/>
                <w:sz w:val="24"/>
                <w:szCs w:val="24"/>
              </w:rPr>
              <w:t xml:space="preserve"> 1903</w:t>
            </w:r>
          </w:p>
        </w:tc>
        <w:tc>
          <w:tcPr>
            <w:tcW w:w="6655" w:type="dxa"/>
            <w:tcBorders>
              <w:top w:val="single" w:sz="4" w:space="0" w:color="auto"/>
              <w:left w:val="single" w:sz="4" w:space="0" w:color="auto"/>
              <w:bottom w:val="single" w:sz="4" w:space="0" w:color="auto"/>
              <w:right w:val="single" w:sz="4" w:space="0" w:color="auto"/>
            </w:tcBorders>
            <w:hideMark/>
          </w:tcPr>
          <w:p w14:paraId="7518F55B" w14:textId="77777777"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Stopping for School Buses; and</w:t>
            </w:r>
          </w:p>
        </w:tc>
      </w:tr>
      <w:tr w:rsidR="00D406A2" w14:paraId="77E308B2" w14:textId="77777777" w:rsidTr="00D406A2">
        <w:tc>
          <w:tcPr>
            <w:tcW w:w="2695" w:type="dxa"/>
            <w:tcBorders>
              <w:top w:val="single" w:sz="4" w:space="0" w:color="auto"/>
              <w:left w:val="single" w:sz="4" w:space="0" w:color="auto"/>
              <w:bottom w:val="single" w:sz="4" w:space="0" w:color="auto"/>
              <w:right w:val="single" w:sz="4" w:space="0" w:color="auto"/>
            </w:tcBorders>
            <w:hideMark/>
          </w:tcPr>
          <w:p w14:paraId="11A5E21F" w14:textId="77777777" w:rsidR="00D406A2" w:rsidRDefault="00D406A2">
            <w:pPr>
              <w:widowControl w:val="0"/>
              <w:autoSpaceDE w:val="0"/>
              <w:autoSpaceDN w:val="0"/>
              <w:adjustRightInd w:val="0"/>
              <w:jc w:val="both"/>
              <w:rPr>
                <w:rFonts w:ascii="Calibri" w:hAnsi="Calibri" w:cs="Calibri"/>
                <w:sz w:val="24"/>
                <w:szCs w:val="24"/>
              </w:rPr>
            </w:pPr>
            <w:r>
              <w:rPr>
                <w:rFonts w:ascii="Calibri" w:hAnsi="Calibri" w:cs="Calibri"/>
                <w:sz w:val="24"/>
                <w:szCs w:val="24"/>
              </w:rPr>
              <w:t>H.</w:t>
            </w:r>
            <w:r>
              <w:rPr>
                <w:rFonts w:ascii="Calibri" w:hAnsi="Calibri" w:cs="Calibri"/>
                <w:sz w:val="24"/>
                <w:szCs w:val="24"/>
              </w:rPr>
              <w:tab/>
            </w:r>
          </w:p>
        </w:tc>
        <w:tc>
          <w:tcPr>
            <w:tcW w:w="6655" w:type="dxa"/>
            <w:tcBorders>
              <w:top w:val="single" w:sz="4" w:space="0" w:color="auto"/>
              <w:left w:val="single" w:sz="4" w:space="0" w:color="auto"/>
              <w:bottom w:val="single" w:sz="4" w:space="0" w:color="auto"/>
              <w:right w:val="single" w:sz="4" w:space="0" w:color="auto"/>
            </w:tcBorders>
            <w:hideMark/>
          </w:tcPr>
          <w:p w14:paraId="23E0888B" w14:textId="77777777" w:rsidR="00D406A2" w:rsidRDefault="00D406A2">
            <w:pPr>
              <w:widowControl w:val="0"/>
              <w:tabs>
                <w:tab w:val="left" w:pos="-1440"/>
              </w:tabs>
              <w:autoSpaceDE w:val="0"/>
              <w:autoSpaceDN w:val="0"/>
              <w:adjustRightInd w:val="0"/>
              <w:jc w:val="both"/>
              <w:rPr>
                <w:rFonts w:ascii="Calibri" w:hAnsi="Calibri" w:cs="Calibri"/>
                <w:sz w:val="24"/>
                <w:szCs w:val="24"/>
              </w:rPr>
            </w:pPr>
            <w:r>
              <w:rPr>
                <w:rFonts w:ascii="Calibri" w:hAnsi="Calibri" w:cs="Calibri"/>
                <w:sz w:val="24"/>
                <w:szCs w:val="24"/>
              </w:rPr>
              <w:t>Any other offense contained in the Model Traffic Code resulting in an accident causing personal injury or substantial property damage.</w:t>
            </w:r>
          </w:p>
        </w:tc>
      </w:tr>
    </w:tbl>
    <w:p w14:paraId="2A9FA374" w14:textId="48F9BD5C" w:rsidR="00D406A2" w:rsidRDefault="00D406A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2FE24EE2" w14:textId="0FD8B766" w:rsidR="0096529B" w:rsidRPr="0096529B" w:rsidRDefault="0096529B"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(16)</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12.04.060. Violations-Penalty.</w:t>
      </w:r>
    </w:p>
    <w:p w14:paraId="5E8A3C4A" w14:textId="080079EF" w:rsidR="00D406A2" w:rsidRDefault="00D406A2"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55269F1" w14:textId="54391C45" w:rsidR="0096529B" w:rsidRDefault="0096529B"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Pr="0096529B">
        <w:rPr>
          <w:rFonts w:asciiTheme="minorHAnsi" w:hAnsiTheme="minorHAnsi" w:cstheme="minorHAnsi"/>
          <w:color w:val="auto"/>
          <w:sz w:val="24"/>
          <w:szCs w:val="24"/>
          <w:u w:val="single"/>
        </w:rPr>
        <w:t>12.04.060</w:t>
      </w:r>
      <w:r w:rsidRPr="0096529B">
        <w:rPr>
          <w:rFonts w:asciiTheme="minorHAnsi" w:hAnsiTheme="minorHAnsi" w:cstheme="minorHAnsi"/>
          <w:color w:val="auto"/>
          <w:sz w:val="24"/>
          <w:szCs w:val="24"/>
          <w:u w:val="single"/>
        </w:rPr>
        <w:tab/>
        <w:t>Violations - Penalty.</w:t>
      </w:r>
      <w:r w:rsidRPr="0096529B">
        <w:rPr>
          <w:rFonts w:asciiTheme="minorHAnsi" w:hAnsiTheme="minorHAnsi" w:cstheme="minorHAnsi"/>
          <w:color w:val="auto"/>
          <w:sz w:val="24"/>
          <w:szCs w:val="24"/>
        </w:rPr>
        <w:t xml:space="preserve">  Except as may otherwise be provided in this Title, any person, firm, or corporation violating any of the provisions of this Title shall be deemed guilty of a separate offense for each and every day or portion thereof during which any violation of any of the provisions of this Title is committed, continued or permitted and shall be punishable by a fine of not more than </w:t>
      </w:r>
      <w:r w:rsidR="00A52DD2">
        <w:rPr>
          <w:rFonts w:asciiTheme="minorHAnsi" w:hAnsiTheme="minorHAnsi" w:cstheme="minorHAnsi"/>
          <w:color w:val="auto"/>
          <w:sz w:val="24"/>
          <w:szCs w:val="24"/>
        </w:rPr>
        <w:t>three hundred</w:t>
      </w:r>
      <w:r w:rsidRPr="0096529B">
        <w:rPr>
          <w:rFonts w:asciiTheme="minorHAnsi" w:hAnsiTheme="minorHAnsi" w:cstheme="minorHAnsi"/>
          <w:color w:val="auto"/>
          <w:sz w:val="24"/>
          <w:szCs w:val="24"/>
        </w:rPr>
        <w:t xml:space="preserve"> dollars ($</w:t>
      </w:r>
      <w:r w:rsidR="00A52DD2">
        <w:rPr>
          <w:rFonts w:asciiTheme="minorHAnsi" w:hAnsiTheme="minorHAnsi" w:cstheme="minorHAnsi"/>
          <w:color w:val="auto"/>
          <w:sz w:val="24"/>
          <w:szCs w:val="24"/>
        </w:rPr>
        <w:t>3</w:t>
      </w:r>
      <w:r w:rsidRPr="0096529B">
        <w:rPr>
          <w:rFonts w:asciiTheme="minorHAnsi" w:hAnsiTheme="minorHAnsi" w:cstheme="minorHAnsi"/>
          <w:color w:val="auto"/>
          <w:sz w:val="24"/>
          <w:szCs w:val="24"/>
        </w:rPr>
        <w:t xml:space="preserve">00.00) or by imprisonment for not more than </w:t>
      </w:r>
      <w:r w:rsidR="00A52DD2">
        <w:rPr>
          <w:rFonts w:asciiTheme="minorHAnsi" w:hAnsiTheme="minorHAnsi" w:cstheme="minorHAnsi"/>
          <w:color w:val="auto"/>
          <w:sz w:val="24"/>
          <w:szCs w:val="24"/>
        </w:rPr>
        <w:t>ninety</w:t>
      </w:r>
      <w:r w:rsidRPr="0096529B">
        <w:rPr>
          <w:rFonts w:asciiTheme="minorHAnsi" w:hAnsiTheme="minorHAnsi" w:cstheme="minorHAnsi"/>
          <w:color w:val="auto"/>
          <w:sz w:val="24"/>
          <w:szCs w:val="24"/>
        </w:rPr>
        <w:t xml:space="preserve"> (</w:t>
      </w:r>
      <w:r w:rsidR="00A52DD2">
        <w:rPr>
          <w:rFonts w:asciiTheme="minorHAnsi" w:hAnsiTheme="minorHAnsi" w:cstheme="minorHAnsi"/>
          <w:color w:val="auto"/>
          <w:sz w:val="24"/>
          <w:szCs w:val="24"/>
        </w:rPr>
        <w:t>90</w:t>
      </w:r>
      <w:r w:rsidRPr="0096529B">
        <w:rPr>
          <w:rFonts w:asciiTheme="minorHAnsi" w:hAnsiTheme="minorHAnsi" w:cstheme="minorHAnsi"/>
          <w:color w:val="auto"/>
          <w:sz w:val="24"/>
          <w:szCs w:val="24"/>
        </w:rPr>
        <w:t xml:space="preserve">) days, or by both such fine and imprisonment.  Said offense shall be deemed to be one of “strict liability”.  </w:t>
      </w:r>
    </w:p>
    <w:p w14:paraId="2A33D7BF" w14:textId="3756BA78" w:rsidR="0096529B" w:rsidRDefault="0096529B"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53C7107" w14:textId="3370F841" w:rsidR="0096529B" w:rsidRPr="0096529B" w:rsidRDefault="0096529B"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b/>
          <w:bCs/>
          <w:color w:val="auto"/>
          <w:sz w:val="24"/>
          <w:szCs w:val="24"/>
        </w:rPr>
      </w:pPr>
      <w:r>
        <w:rPr>
          <w:rFonts w:asciiTheme="minorHAnsi" w:hAnsiTheme="minorHAnsi" w:cstheme="minorHAnsi"/>
          <w:color w:val="auto"/>
          <w:sz w:val="24"/>
          <w:szCs w:val="24"/>
        </w:rPr>
        <w:tab/>
        <w:t>(17)</w:t>
      </w:r>
      <w:r>
        <w:rPr>
          <w:rFonts w:asciiTheme="minorHAnsi" w:hAnsiTheme="minorHAnsi" w:cstheme="minorHAnsi"/>
          <w:color w:val="auto"/>
          <w:sz w:val="24"/>
          <w:szCs w:val="24"/>
        </w:rPr>
        <w:tab/>
      </w:r>
      <w:r>
        <w:rPr>
          <w:rFonts w:asciiTheme="minorHAnsi" w:hAnsiTheme="minorHAnsi" w:cstheme="minorHAnsi"/>
          <w:b/>
          <w:bCs/>
          <w:color w:val="auto"/>
          <w:sz w:val="24"/>
          <w:szCs w:val="24"/>
        </w:rPr>
        <w:t xml:space="preserve">Section 12.12.040.  Penalties. </w:t>
      </w:r>
    </w:p>
    <w:p w14:paraId="14A4A809" w14:textId="0FF0A3B1" w:rsidR="0096529B" w:rsidRDefault="0096529B"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C8EBCB5"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r>
      <w:r w:rsidRPr="00F27375">
        <w:rPr>
          <w:rFonts w:ascii="Calibri" w:eastAsia="Times New Roman" w:hAnsi="Calibri" w:cs="Calibri"/>
          <w:sz w:val="24"/>
          <w:szCs w:val="24"/>
          <w:u w:val="single"/>
        </w:rPr>
        <w:t>12.12.040</w:t>
      </w:r>
      <w:r w:rsidRPr="00F27375">
        <w:rPr>
          <w:rFonts w:ascii="Calibri" w:eastAsia="Times New Roman" w:hAnsi="Calibri" w:cs="Calibri"/>
          <w:sz w:val="24"/>
          <w:szCs w:val="24"/>
          <w:u w:val="single"/>
        </w:rPr>
        <w:tab/>
        <w:t>Penalties.</w:t>
      </w:r>
      <w:r w:rsidRPr="00F27375">
        <w:rPr>
          <w:rFonts w:ascii="Calibri" w:eastAsia="Times New Roman" w:hAnsi="Calibri" w:cs="Calibri"/>
          <w:sz w:val="24"/>
          <w:szCs w:val="24"/>
        </w:rPr>
        <w:t xml:space="preserve">  The section of the International Building Code, 2018 Edition, which contains a penalty clause is herewith set forth in full and hereby adopted:</w:t>
      </w:r>
    </w:p>
    <w:p w14:paraId="2AEA35B6" w14:textId="77777777" w:rsidR="00F27375" w:rsidRPr="00F27375" w:rsidRDefault="00F27375" w:rsidP="00F27375">
      <w:pPr>
        <w:spacing w:after="0" w:line="240" w:lineRule="auto"/>
        <w:jc w:val="both"/>
        <w:rPr>
          <w:rFonts w:ascii="Calibri" w:eastAsia="Times New Roman" w:hAnsi="Calibri" w:cs="Calibri"/>
          <w:sz w:val="24"/>
          <w:szCs w:val="24"/>
        </w:rPr>
      </w:pPr>
    </w:p>
    <w:p w14:paraId="761B454E"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Section 113:  It shall be unlawful for any person, firm or corporation to erect, construct, enlarge, alter, repair, move, improve, remove, convert or demolish, equip, use, occupy or maintain any building or structure in the Town or cause or permit the same to be done, contrary to or in violation of any of the provisions of this Code.</w:t>
      </w:r>
    </w:p>
    <w:p w14:paraId="0F3EB866" w14:textId="77777777" w:rsidR="00F27375" w:rsidRPr="00F27375" w:rsidRDefault="00F27375" w:rsidP="00F27375">
      <w:pPr>
        <w:spacing w:after="0" w:line="240" w:lineRule="auto"/>
        <w:jc w:val="both"/>
        <w:rPr>
          <w:rFonts w:ascii="Calibri" w:eastAsia="Times New Roman" w:hAnsi="Calibri" w:cs="Calibri"/>
          <w:sz w:val="24"/>
          <w:szCs w:val="24"/>
        </w:rPr>
      </w:pPr>
    </w:p>
    <w:p w14:paraId="7434ECA8" w14:textId="65DA899C"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 xml:space="preserve">The Building Official is authorized to serve a notice of violation or order on the person responsible for the erection, construction, alteration, extension, repair, moving, removal, demolition or occupancy of a building or structure in violation of the provisions of </w:t>
      </w:r>
      <w:r w:rsidR="003D3C1F">
        <w:rPr>
          <w:rFonts w:ascii="Calibri" w:eastAsia="Times New Roman" w:hAnsi="Calibri" w:cs="Calibri"/>
          <w:sz w:val="24"/>
          <w:szCs w:val="24"/>
        </w:rPr>
        <w:t>this Code</w:t>
      </w:r>
      <w:r w:rsidRPr="00F27375">
        <w:rPr>
          <w:rFonts w:ascii="Calibri" w:eastAsia="Times New Roman" w:hAnsi="Calibri" w:cs="Calibri"/>
          <w:sz w:val="24"/>
          <w:szCs w:val="24"/>
        </w:rPr>
        <w:t>.  Such order shall direct the discontinuance of the illegal action or condition and the abatement of the violation.</w:t>
      </w:r>
    </w:p>
    <w:p w14:paraId="2D67CD70" w14:textId="77777777" w:rsidR="00F27375" w:rsidRPr="00F27375" w:rsidRDefault="00F27375" w:rsidP="00F27375">
      <w:pPr>
        <w:spacing w:after="0" w:line="240" w:lineRule="auto"/>
        <w:jc w:val="both"/>
        <w:rPr>
          <w:rFonts w:ascii="Calibri" w:eastAsia="Times New Roman" w:hAnsi="Calibri" w:cs="Calibri"/>
          <w:sz w:val="24"/>
          <w:szCs w:val="24"/>
        </w:rPr>
      </w:pPr>
    </w:p>
    <w:p w14:paraId="02410474"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If the notice of violation is not complied with promptly, the Building Official is authorized to request the legal counsel of the jurisdiction to institute the appropriate proceeding at law or in equity to restrain, correct or abate such violation, or to require the removal or termination of the unlawful occupancy of the building or structure in violation of the provisions of this Code or of the order or direction made pursuant thereto.</w:t>
      </w:r>
    </w:p>
    <w:p w14:paraId="1354838D" w14:textId="77777777" w:rsidR="00F27375" w:rsidRPr="00F27375" w:rsidRDefault="00F27375" w:rsidP="00F27375">
      <w:pPr>
        <w:spacing w:after="0" w:line="240" w:lineRule="auto"/>
        <w:jc w:val="both"/>
        <w:rPr>
          <w:rFonts w:ascii="Calibri" w:eastAsia="Times New Roman" w:hAnsi="Calibri" w:cs="Calibri"/>
          <w:sz w:val="24"/>
          <w:szCs w:val="24"/>
        </w:rPr>
      </w:pPr>
    </w:p>
    <w:p w14:paraId="2C476E8D"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Any person who violates a provision of this Code or fails to comply with any of the requirements thereof or who erects, constructs, alters or repairs a building or structure in violation of the approved construction documents or directive of the Building Official, or of a permit or certificate issued under the provisions of this Code, shall be subject to penalties as prescribed by law.</w:t>
      </w:r>
    </w:p>
    <w:p w14:paraId="4B68D5CA" w14:textId="77777777" w:rsidR="00F27375" w:rsidRPr="00F27375" w:rsidRDefault="00F27375" w:rsidP="00F27375">
      <w:pPr>
        <w:spacing w:after="0" w:line="240" w:lineRule="auto"/>
        <w:jc w:val="both"/>
        <w:rPr>
          <w:rFonts w:ascii="Calibri" w:eastAsia="Times New Roman" w:hAnsi="Calibri" w:cs="Calibri"/>
          <w:sz w:val="24"/>
          <w:szCs w:val="24"/>
        </w:rPr>
      </w:pPr>
    </w:p>
    <w:p w14:paraId="1DC47B1E" w14:textId="61430109" w:rsidR="0096529B" w:rsidRDefault="00F27375" w:rsidP="00F27375">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F27375">
        <w:rPr>
          <w:rFonts w:ascii="Calibri" w:hAnsi="Calibri" w:cs="Calibri"/>
          <w:color w:val="auto"/>
          <w:sz w:val="24"/>
          <w:szCs w:val="24"/>
        </w:rPr>
        <w:tab/>
        <w:t xml:space="preserve">Any person, firm or corporation violating any of the provisions of this Code shall be deemed guilty of a separate offense for each and every day or portion thereof during which any violation of any of the provisions of this Code is committed, continued or permitted.  Any municipal offense under this Section shall be deemed one of “strict liability” and shall be punishable by a fine of not more than </w:t>
      </w:r>
      <w:r w:rsidR="00A52DD2">
        <w:rPr>
          <w:rFonts w:ascii="Calibri" w:hAnsi="Calibri" w:cs="Calibri"/>
          <w:color w:val="auto"/>
          <w:sz w:val="24"/>
          <w:szCs w:val="24"/>
        </w:rPr>
        <w:t>three hundred</w:t>
      </w:r>
      <w:r w:rsidRPr="00F27375">
        <w:rPr>
          <w:rFonts w:ascii="Calibri" w:hAnsi="Calibri" w:cs="Calibri"/>
          <w:color w:val="auto"/>
          <w:sz w:val="24"/>
          <w:szCs w:val="24"/>
        </w:rPr>
        <w:t xml:space="preserve"> dollars ($</w:t>
      </w:r>
      <w:r w:rsidR="00A52DD2">
        <w:rPr>
          <w:rFonts w:ascii="Calibri" w:hAnsi="Calibri" w:cs="Calibri"/>
          <w:color w:val="auto"/>
          <w:sz w:val="24"/>
          <w:szCs w:val="24"/>
        </w:rPr>
        <w:t>3</w:t>
      </w:r>
      <w:r w:rsidRPr="00F27375">
        <w:rPr>
          <w:rFonts w:ascii="Calibri" w:hAnsi="Calibri" w:cs="Calibri"/>
          <w:color w:val="auto"/>
          <w:sz w:val="24"/>
          <w:szCs w:val="24"/>
        </w:rPr>
        <w:t xml:space="preserve">00.00) or by imprisonment for not more than </w:t>
      </w:r>
      <w:r w:rsidR="00A52DD2">
        <w:rPr>
          <w:rFonts w:ascii="Calibri" w:hAnsi="Calibri" w:cs="Calibri"/>
          <w:color w:val="auto"/>
          <w:sz w:val="24"/>
          <w:szCs w:val="24"/>
        </w:rPr>
        <w:t>ninety</w:t>
      </w:r>
      <w:r w:rsidRPr="00F27375">
        <w:rPr>
          <w:rFonts w:ascii="Calibri" w:hAnsi="Calibri" w:cs="Calibri"/>
          <w:color w:val="auto"/>
          <w:sz w:val="24"/>
          <w:szCs w:val="24"/>
        </w:rPr>
        <w:t xml:space="preserve"> (</w:t>
      </w:r>
      <w:r w:rsidR="00A52DD2">
        <w:rPr>
          <w:rFonts w:ascii="Calibri" w:hAnsi="Calibri" w:cs="Calibri"/>
          <w:color w:val="auto"/>
          <w:sz w:val="24"/>
          <w:szCs w:val="24"/>
        </w:rPr>
        <w:t>9</w:t>
      </w:r>
      <w:r w:rsidRPr="00F27375">
        <w:rPr>
          <w:rFonts w:ascii="Calibri" w:hAnsi="Calibri" w:cs="Calibri"/>
          <w:color w:val="auto"/>
          <w:sz w:val="24"/>
          <w:szCs w:val="24"/>
        </w:rPr>
        <w:t>0) days, or by both such fine and imprisonment.</w:t>
      </w:r>
    </w:p>
    <w:p w14:paraId="35C21908" w14:textId="48BE5A96" w:rsidR="0096529B" w:rsidRDefault="0096529B"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49A603B5" w14:textId="3673E7DE"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(18)</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12.14.040.  Penalties.</w:t>
      </w:r>
    </w:p>
    <w:p w14:paraId="0AA6CC71" w14:textId="17930BE3"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242FDF62"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r>
      <w:r w:rsidRPr="00F27375">
        <w:rPr>
          <w:rFonts w:ascii="Calibri" w:eastAsia="Times New Roman" w:hAnsi="Calibri" w:cs="Calibri"/>
          <w:sz w:val="24"/>
          <w:szCs w:val="24"/>
          <w:u w:val="single"/>
        </w:rPr>
        <w:t>12.14.040</w:t>
      </w:r>
      <w:r w:rsidRPr="00F27375">
        <w:rPr>
          <w:rFonts w:ascii="Calibri" w:eastAsia="Times New Roman" w:hAnsi="Calibri" w:cs="Calibri"/>
          <w:sz w:val="24"/>
          <w:szCs w:val="24"/>
          <w:u w:val="single"/>
        </w:rPr>
        <w:tab/>
        <w:t>Penalties.</w:t>
      </w:r>
      <w:r w:rsidRPr="00F27375">
        <w:rPr>
          <w:rFonts w:ascii="Calibri" w:eastAsia="Times New Roman" w:hAnsi="Calibri" w:cs="Calibri"/>
          <w:sz w:val="24"/>
          <w:szCs w:val="24"/>
        </w:rPr>
        <w:t xml:space="preserve">  The section of the International Residential Code, 2018 Edition, which contains a penalty clause is herewith set forth in full and hereby amended and adopted as follows:</w:t>
      </w:r>
    </w:p>
    <w:p w14:paraId="5B997F8D" w14:textId="77777777" w:rsidR="00F27375" w:rsidRPr="00F27375" w:rsidRDefault="00F27375" w:rsidP="00F27375">
      <w:pPr>
        <w:spacing w:after="0" w:line="240" w:lineRule="auto"/>
        <w:jc w:val="both"/>
        <w:rPr>
          <w:rFonts w:ascii="Calibri" w:eastAsia="Times New Roman" w:hAnsi="Calibri" w:cs="Calibri"/>
          <w:sz w:val="24"/>
          <w:szCs w:val="24"/>
        </w:rPr>
      </w:pPr>
    </w:p>
    <w:p w14:paraId="2ABF32F8"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w:t>
      </w:r>
    </w:p>
    <w:p w14:paraId="04131968" w14:textId="77777777" w:rsidR="00F27375" w:rsidRPr="00F27375" w:rsidRDefault="00F27375" w:rsidP="00F27375">
      <w:pPr>
        <w:spacing w:after="0" w:line="240" w:lineRule="auto"/>
        <w:jc w:val="both"/>
        <w:rPr>
          <w:rFonts w:ascii="Calibri" w:eastAsia="Times New Roman" w:hAnsi="Calibri" w:cs="Calibri"/>
          <w:sz w:val="24"/>
          <w:szCs w:val="24"/>
        </w:rPr>
      </w:pPr>
    </w:p>
    <w:p w14:paraId="6BC25EEE"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The Building Official is authorized to serve a notice of violation or order on the person responsible for the erection, construction, alteration, extension, repair, moving, removal, demolition or occupancy of a building or structure in violation of the provisions of this Code, or in violation of a permit or certificate issued under the provisions of this Code.  Such order shall direct the discontinuance of the illegal action or condition and the abatement of the violation.</w:t>
      </w:r>
    </w:p>
    <w:p w14:paraId="1AC0BA7D" w14:textId="77777777" w:rsidR="00F27375" w:rsidRPr="00F27375" w:rsidRDefault="00F27375" w:rsidP="00F27375">
      <w:pPr>
        <w:spacing w:after="0" w:line="240" w:lineRule="auto"/>
        <w:jc w:val="both"/>
        <w:rPr>
          <w:rFonts w:ascii="Calibri" w:eastAsia="Times New Roman" w:hAnsi="Calibri" w:cs="Calibri"/>
          <w:sz w:val="24"/>
          <w:szCs w:val="24"/>
        </w:rPr>
      </w:pPr>
    </w:p>
    <w:p w14:paraId="6EBF01C8"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If the notice of violation is not complied with in the time prescribed by such notice, the Building Official is authorized to request the legal counsel of the jurisdiction to institute the appropriate proceeding at law or in equity to restrain, correct or abate such violation, or to require the removal or termination of the unlawful occupancy of the building or structure in violation of the provisions of this Code or of the order or direction made pursuant thereto.</w:t>
      </w:r>
    </w:p>
    <w:p w14:paraId="30B45496" w14:textId="77777777" w:rsidR="00F27375" w:rsidRPr="00F27375" w:rsidRDefault="00F27375" w:rsidP="00F27375">
      <w:pPr>
        <w:spacing w:after="0" w:line="240" w:lineRule="auto"/>
        <w:jc w:val="both"/>
        <w:rPr>
          <w:rFonts w:ascii="Calibri" w:eastAsia="Times New Roman" w:hAnsi="Calibri" w:cs="Calibri"/>
          <w:sz w:val="24"/>
          <w:szCs w:val="24"/>
        </w:rPr>
      </w:pPr>
    </w:p>
    <w:p w14:paraId="111DCCF2"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Any person who violates a provision of this Code or fails to comply with any of the requirements thereof or who erects, constructs, alters or repairs a building or structure in violation of the approved construction documents or directive of the Building Official, or of a permit or certificate issued under the provisions of this Code, shall be subject to penalties as prescribed by law.</w:t>
      </w:r>
    </w:p>
    <w:p w14:paraId="3F4C1A35" w14:textId="77777777" w:rsidR="00F27375" w:rsidRPr="00F27375" w:rsidRDefault="00F27375" w:rsidP="00F27375">
      <w:pPr>
        <w:spacing w:after="0" w:line="240" w:lineRule="auto"/>
        <w:jc w:val="both"/>
        <w:rPr>
          <w:rFonts w:ascii="Calibri" w:eastAsia="Times New Roman" w:hAnsi="Calibri" w:cs="Calibri"/>
          <w:sz w:val="24"/>
          <w:szCs w:val="24"/>
        </w:rPr>
      </w:pPr>
    </w:p>
    <w:p w14:paraId="7F3BCDF1" w14:textId="475E4CE0" w:rsidR="00F27375" w:rsidRDefault="00F27375" w:rsidP="00F27375">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F27375">
        <w:rPr>
          <w:rFonts w:ascii="Calibri" w:hAnsi="Calibri" w:cs="Calibri"/>
          <w:color w:val="auto"/>
          <w:sz w:val="24"/>
          <w:szCs w:val="24"/>
        </w:rPr>
        <w:tab/>
        <w:t xml:space="preserve">Any person, firm or corporation violating any of the provisions of this Code shall be deemed guilty of a municipal offense and each person shall be deemed guilty of a separate offense for each and every day or portion thereof during which any violation of any of the provisions of this Code is committed, continued or permitted.  Any municipal offense under this Section shall be deemed one of “strict liability” and shall be punishable by a fine of not more than </w:t>
      </w:r>
      <w:r w:rsidR="00A52DD2">
        <w:rPr>
          <w:rFonts w:ascii="Calibri" w:hAnsi="Calibri" w:cs="Calibri"/>
          <w:color w:val="auto"/>
          <w:sz w:val="24"/>
          <w:szCs w:val="24"/>
        </w:rPr>
        <w:t>three hundred</w:t>
      </w:r>
      <w:r w:rsidRPr="00F27375">
        <w:rPr>
          <w:rFonts w:ascii="Calibri" w:hAnsi="Calibri" w:cs="Calibri"/>
          <w:color w:val="auto"/>
          <w:sz w:val="24"/>
          <w:szCs w:val="24"/>
        </w:rPr>
        <w:t xml:space="preserve"> dollars ($</w:t>
      </w:r>
      <w:r w:rsidR="00A52DD2">
        <w:rPr>
          <w:rFonts w:ascii="Calibri" w:hAnsi="Calibri" w:cs="Calibri"/>
          <w:color w:val="auto"/>
          <w:sz w:val="24"/>
          <w:szCs w:val="24"/>
        </w:rPr>
        <w:t>3</w:t>
      </w:r>
      <w:r w:rsidRPr="00F27375">
        <w:rPr>
          <w:rFonts w:ascii="Calibri" w:hAnsi="Calibri" w:cs="Calibri"/>
          <w:color w:val="auto"/>
          <w:sz w:val="24"/>
          <w:szCs w:val="24"/>
        </w:rPr>
        <w:t xml:space="preserve">00.00) or by imprisonment for not more than </w:t>
      </w:r>
      <w:r w:rsidR="00A52DD2">
        <w:rPr>
          <w:rFonts w:ascii="Calibri" w:hAnsi="Calibri" w:cs="Calibri"/>
          <w:color w:val="auto"/>
          <w:sz w:val="24"/>
          <w:szCs w:val="24"/>
        </w:rPr>
        <w:t>ninety</w:t>
      </w:r>
      <w:r w:rsidRPr="00F27375">
        <w:rPr>
          <w:rFonts w:ascii="Calibri" w:hAnsi="Calibri" w:cs="Calibri"/>
          <w:color w:val="auto"/>
          <w:sz w:val="24"/>
          <w:szCs w:val="24"/>
        </w:rPr>
        <w:t xml:space="preserve"> (</w:t>
      </w:r>
      <w:r w:rsidR="00A52DD2">
        <w:rPr>
          <w:rFonts w:ascii="Calibri" w:hAnsi="Calibri" w:cs="Calibri"/>
          <w:color w:val="auto"/>
          <w:sz w:val="24"/>
          <w:szCs w:val="24"/>
        </w:rPr>
        <w:t>9</w:t>
      </w:r>
      <w:r w:rsidRPr="00F27375">
        <w:rPr>
          <w:rFonts w:ascii="Calibri" w:hAnsi="Calibri" w:cs="Calibri"/>
          <w:color w:val="auto"/>
          <w:sz w:val="24"/>
          <w:szCs w:val="24"/>
        </w:rPr>
        <w:t>0) days, or by both such fine and imprisonment.</w:t>
      </w:r>
    </w:p>
    <w:p w14:paraId="4307199B" w14:textId="2D567B11"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69BC189C" w14:textId="4344B525"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(19)</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12.15.040.  Penalties.</w:t>
      </w:r>
    </w:p>
    <w:p w14:paraId="2534DBC5" w14:textId="3DE6259B"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F924F53"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r>
      <w:r w:rsidRPr="00F27375">
        <w:rPr>
          <w:rFonts w:ascii="Calibri" w:eastAsia="Times New Roman" w:hAnsi="Calibri" w:cs="Calibri"/>
          <w:sz w:val="24"/>
          <w:szCs w:val="24"/>
          <w:u w:val="single"/>
        </w:rPr>
        <w:t>12.15.040</w:t>
      </w:r>
      <w:r w:rsidRPr="00F27375">
        <w:rPr>
          <w:rFonts w:ascii="Calibri" w:eastAsia="Times New Roman" w:hAnsi="Calibri" w:cs="Calibri"/>
          <w:sz w:val="24"/>
          <w:szCs w:val="24"/>
          <w:u w:val="single"/>
        </w:rPr>
        <w:tab/>
        <w:t>Penalties.</w:t>
      </w:r>
      <w:r w:rsidRPr="00F27375">
        <w:rPr>
          <w:rFonts w:ascii="Calibri" w:eastAsia="Times New Roman" w:hAnsi="Calibri" w:cs="Calibri"/>
          <w:sz w:val="24"/>
          <w:szCs w:val="24"/>
        </w:rPr>
        <w:t xml:space="preserve">  The section of the International Existing Building Code, 2018 Edition, which contains a penalty clause is herewith set forth in full and hereby amended and adopted as follows:</w:t>
      </w:r>
    </w:p>
    <w:p w14:paraId="4AF9D607" w14:textId="77777777" w:rsidR="00F27375" w:rsidRPr="00F27375" w:rsidRDefault="00F27375" w:rsidP="00F27375">
      <w:pPr>
        <w:spacing w:after="0" w:line="240" w:lineRule="auto"/>
        <w:jc w:val="both"/>
        <w:rPr>
          <w:rFonts w:ascii="Calibri" w:eastAsia="Times New Roman" w:hAnsi="Calibri" w:cs="Calibri"/>
          <w:sz w:val="24"/>
          <w:szCs w:val="24"/>
        </w:rPr>
      </w:pPr>
    </w:p>
    <w:p w14:paraId="6D94B131"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It shall be unlawful for any person, firm or corporation to erect, construct, alter, extend, repair, move, remove, demolish or occupy any building, structure or equipment regulated by this Code, or cause same to be done, in conflict with or in violation of any of the provisions of this Code.</w:t>
      </w:r>
    </w:p>
    <w:p w14:paraId="7C5E9F28" w14:textId="77777777" w:rsidR="00F27375" w:rsidRPr="00F27375" w:rsidRDefault="00F27375" w:rsidP="00F27375">
      <w:pPr>
        <w:spacing w:after="0" w:line="240" w:lineRule="auto"/>
        <w:jc w:val="both"/>
        <w:rPr>
          <w:rFonts w:ascii="Calibri" w:eastAsia="Times New Roman" w:hAnsi="Calibri" w:cs="Calibri"/>
          <w:sz w:val="24"/>
          <w:szCs w:val="24"/>
        </w:rPr>
      </w:pPr>
    </w:p>
    <w:p w14:paraId="550CB332"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The Building Official is authorized to serve a notice of violation or order on the person responsible for the erection, construction, alteration, extension, repair, moving, removal, demolition or occupancy of a building or structure in violation of the provisions of this Code, or in violation of a permit or certificate issued under the provisions of this Code.  Such order shall direct the discontinuance of the illegal action or condition and the abatement of the violation.</w:t>
      </w:r>
    </w:p>
    <w:p w14:paraId="63437422" w14:textId="77777777" w:rsidR="00F27375" w:rsidRPr="00F27375" w:rsidRDefault="00F27375" w:rsidP="00F27375">
      <w:pPr>
        <w:spacing w:after="0" w:line="240" w:lineRule="auto"/>
        <w:jc w:val="both"/>
        <w:rPr>
          <w:rFonts w:ascii="Calibri" w:eastAsia="Times New Roman" w:hAnsi="Calibri" w:cs="Calibri"/>
          <w:sz w:val="24"/>
          <w:szCs w:val="24"/>
        </w:rPr>
      </w:pPr>
    </w:p>
    <w:p w14:paraId="2DCB1691"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 xml:space="preserve">If the notice of violation is not complied with in the time prescribed by such notice, the Building Official is authorized to request the legal counsel of the jurisdiction to institute the appropriate proceeding at law or in equity to restrain, correct or abate such violation, or to </w:t>
      </w:r>
      <w:r w:rsidRPr="00F27375">
        <w:rPr>
          <w:rFonts w:ascii="Calibri" w:eastAsia="Times New Roman" w:hAnsi="Calibri" w:cs="Calibri"/>
          <w:sz w:val="24"/>
          <w:szCs w:val="24"/>
        </w:rPr>
        <w:lastRenderedPageBreak/>
        <w:t>require the removal or termination of the unlawful occupancy of the building or structure in violation of the provisions of this Code or of the order or direction made pursuant thereto.</w:t>
      </w:r>
    </w:p>
    <w:p w14:paraId="632D86D3" w14:textId="77777777" w:rsidR="00F27375" w:rsidRPr="00F27375" w:rsidRDefault="00F27375" w:rsidP="00F27375">
      <w:pPr>
        <w:spacing w:after="0" w:line="240" w:lineRule="auto"/>
        <w:jc w:val="both"/>
        <w:rPr>
          <w:rFonts w:ascii="Calibri" w:eastAsia="Times New Roman" w:hAnsi="Calibri" w:cs="Calibri"/>
          <w:sz w:val="24"/>
          <w:szCs w:val="24"/>
        </w:rPr>
      </w:pPr>
    </w:p>
    <w:p w14:paraId="649A37CC"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Any person who violates a provision of this Code or fails to comply with any of the requirements thereof or who erects, constructs, alters or repairs a building or structure in violation of the approved construction documents or directive of the Building Official, or of a permit or certificate issued under the provisions of this Code, shall be subject to penalties as prescribed by law.</w:t>
      </w:r>
    </w:p>
    <w:p w14:paraId="0B5B8393" w14:textId="77777777" w:rsidR="00F27375" w:rsidRPr="00F27375" w:rsidRDefault="00F27375" w:rsidP="00F27375">
      <w:pPr>
        <w:spacing w:after="0" w:line="240" w:lineRule="auto"/>
        <w:jc w:val="both"/>
        <w:rPr>
          <w:rFonts w:ascii="Calibri" w:eastAsia="Times New Roman" w:hAnsi="Calibri" w:cs="Calibri"/>
          <w:sz w:val="24"/>
          <w:szCs w:val="24"/>
        </w:rPr>
      </w:pPr>
    </w:p>
    <w:p w14:paraId="413D8AFE" w14:textId="6973A31A" w:rsidR="00F27375" w:rsidRDefault="00F27375" w:rsidP="00F27375">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F27375">
        <w:rPr>
          <w:rFonts w:ascii="Calibri" w:hAnsi="Calibri" w:cs="Calibri"/>
          <w:color w:val="auto"/>
          <w:sz w:val="24"/>
          <w:szCs w:val="24"/>
        </w:rPr>
        <w:tab/>
        <w:t xml:space="preserve">Any person, firm or corporation violating any of the provisions of this Code shall be deemed guilty of a municipal offense and each person shall be deemed guilty of a separate offense for each and every day or portion thereof during which any violation of any of the provisions of this Code is committed, continued or permitted.  Any municipal offense under this Section shall be deemed one of “strict liability” and shall be punishable by a fine of not more than </w:t>
      </w:r>
      <w:r w:rsidR="00A52DD2">
        <w:rPr>
          <w:rFonts w:ascii="Calibri" w:hAnsi="Calibri" w:cs="Calibri"/>
          <w:color w:val="auto"/>
          <w:sz w:val="24"/>
          <w:szCs w:val="24"/>
        </w:rPr>
        <w:t>three hundred</w:t>
      </w:r>
      <w:r w:rsidRPr="00F27375">
        <w:rPr>
          <w:rFonts w:ascii="Calibri" w:hAnsi="Calibri" w:cs="Calibri"/>
          <w:color w:val="auto"/>
          <w:sz w:val="24"/>
          <w:szCs w:val="24"/>
        </w:rPr>
        <w:t xml:space="preserve"> dollars ($</w:t>
      </w:r>
      <w:r w:rsidR="00A52DD2">
        <w:rPr>
          <w:rFonts w:ascii="Calibri" w:hAnsi="Calibri" w:cs="Calibri"/>
          <w:color w:val="auto"/>
          <w:sz w:val="24"/>
          <w:szCs w:val="24"/>
        </w:rPr>
        <w:t>3</w:t>
      </w:r>
      <w:r w:rsidRPr="00F27375">
        <w:rPr>
          <w:rFonts w:ascii="Calibri" w:hAnsi="Calibri" w:cs="Calibri"/>
          <w:color w:val="auto"/>
          <w:sz w:val="24"/>
          <w:szCs w:val="24"/>
        </w:rPr>
        <w:t xml:space="preserve">00.00) or by imprisonment for not more than </w:t>
      </w:r>
      <w:r w:rsidR="003D3C1F">
        <w:rPr>
          <w:rFonts w:ascii="Calibri" w:hAnsi="Calibri" w:cs="Calibri"/>
          <w:color w:val="auto"/>
          <w:sz w:val="24"/>
          <w:szCs w:val="24"/>
        </w:rPr>
        <w:t>ninety</w:t>
      </w:r>
      <w:r w:rsidR="003D3C1F" w:rsidRPr="00F27375">
        <w:rPr>
          <w:rFonts w:ascii="Calibri" w:hAnsi="Calibri" w:cs="Calibri"/>
          <w:color w:val="auto"/>
          <w:sz w:val="24"/>
          <w:szCs w:val="24"/>
        </w:rPr>
        <w:t xml:space="preserve"> (</w:t>
      </w:r>
      <w:r w:rsidR="00A52DD2">
        <w:rPr>
          <w:rFonts w:ascii="Calibri" w:hAnsi="Calibri" w:cs="Calibri"/>
          <w:color w:val="auto"/>
          <w:sz w:val="24"/>
          <w:szCs w:val="24"/>
        </w:rPr>
        <w:t>9</w:t>
      </w:r>
      <w:r w:rsidRPr="00F27375">
        <w:rPr>
          <w:rFonts w:ascii="Calibri" w:hAnsi="Calibri" w:cs="Calibri"/>
          <w:color w:val="auto"/>
          <w:sz w:val="24"/>
          <w:szCs w:val="24"/>
        </w:rPr>
        <w:t>0) days, or by both such fine and imprisonment.</w:t>
      </w:r>
    </w:p>
    <w:p w14:paraId="293D692F" w14:textId="549B40FA"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6318A4F7" w14:textId="73B4A3E6"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(20)</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12.16.040.  Penalties.</w:t>
      </w:r>
    </w:p>
    <w:p w14:paraId="3E8BFEEF" w14:textId="7400ADB5"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5614EDC4"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r>
      <w:r w:rsidRPr="00F27375">
        <w:rPr>
          <w:rFonts w:ascii="Calibri" w:eastAsia="Times New Roman" w:hAnsi="Calibri" w:cs="Calibri"/>
          <w:sz w:val="24"/>
          <w:szCs w:val="24"/>
          <w:u w:val="single"/>
        </w:rPr>
        <w:t>12.16.040</w:t>
      </w:r>
      <w:r w:rsidRPr="00F27375">
        <w:rPr>
          <w:rFonts w:ascii="Calibri" w:eastAsia="Times New Roman" w:hAnsi="Calibri" w:cs="Calibri"/>
          <w:sz w:val="24"/>
          <w:szCs w:val="24"/>
          <w:u w:val="single"/>
        </w:rPr>
        <w:tab/>
        <w:t>Penalties.</w:t>
      </w:r>
      <w:r w:rsidRPr="00F27375">
        <w:rPr>
          <w:rFonts w:ascii="Calibri" w:eastAsia="Times New Roman" w:hAnsi="Calibri" w:cs="Calibri"/>
          <w:sz w:val="24"/>
          <w:szCs w:val="24"/>
        </w:rPr>
        <w:t xml:space="preserve">  The following section of the International Mechanical Code, 2018 Edition, which contains a violation clause is herewith set forth in full, as amended, and hereby adopted:</w:t>
      </w:r>
    </w:p>
    <w:p w14:paraId="7BF25051" w14:textId="77777777" w:rsidR="00F27375" w:rsidRPr="00F27375" w:rsidRDefault="00F27375" w:rsidP="00F27375">
      <w:pPr>
        <w:spacing w:after="0" w:line="240" w:lineRule="auto"/>
        <w:jc w:val="both"/>
        <w:rPr>
          <w:rFonts w:ascii="Calibri" w:eastAsia="Times New Roman" w:hAnsi="Calibri" w:cs="Calibri"/>
          <w:sz w:val="24"/>
          <w:szCs w:val="24"/>
        </w:rPr>
      </w:pPr>
    </w:p>
    <w:p w14:paraId="1A0024A5"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It shall be unlawful for any person, firm or corporation to erect, construct, alter, repair, move, demolish, or utilize a mechanical system, or cause same to be done, in conflict with or in violation of this Code.</w:t>
      </w:r>
    </w:p>
    <w:p w14:paraId="128A931A" w14:textId="77777777" w:rsidR="00F27375" w:rsidRPr="00F27375" w:rsidRDefault="00F27375" w:rsidP="00F27375">
      <w:pPr>
        <w:spacing w:after="0" w:line="240" w:lineRule="auto"/>
        <w:jc w:val="both"/>
        <w:rPr>
          <w:rFonts w:ascii="Calibri" w:eastAsia="Times New Roman" w:hAnsi="Calibri" w:cs="Calibri"/>
          <w:sz w:val="24"/>
          <w:szCs w:val="24"/>
        </w:rPr>
      </w:pPr>
    </w:p>
    <w:p w14:paraId="693A1905"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The Building Official shall serve a notice of violation or order to the person responsible for the erection, installation, alteration, extension, repair, removal or demolition of mechanical work in violation of the provisions of this Code, or in violation of a permit or certificate issued under the provisions of this Code.  Such order shall direct the discontinuance of the illegal action or condition and the abatement of the violation.</w:t>
      </w:r>
    </w:p>
    <w:p w14:paraId="74DEC714" w14:textId="77777777" w:rsidR="00F27375" w:rsidRPr="00F27375" w:rsidRDefault="00F27375" w:rsidP="00F27375">
      <w:pPr>
        <w:spacing w:after="0" w:line="240" w:lineRule="auto"/>
        <w:jc w:val="both"/>
        <w:rPr>
          <w:rFonts w:ascii="Calibri" w:eastAsia="Times New Roman" w:hAnsi="Calibri" w:cs="Calibri"/>
          <w:sz w:val="24"/>
          <w:szCs w:val="24"/>
        </w:rPr>
      </w:pPr>
    </w:p>
    <w:p w14:paraId="21884A8C" w14:textId="77777777" w:rsidR="00F27375" w:rsidRPr="00F27375" w:rsidRDefault="00F27375" w:rsidP="00F27375">
      <w:pPr>
        <w:spacing w:after="0" w:line="240" w:lineRule="auto"/>
        <w:jc w:val="both"/>
        <w:rPr>
          <w:rFonts w:ascii="Calibri" w:eastAsia="Times New Roman" w:hAnsi="Calibri" w:cs="Calibri"/>
          <w:sz w:val="24"/>
          <w:szCs w:val="24"/>
        </w:rPr>
      </w:pPr>
      <w:r w:rsidRPr="00F27375">
        <w:rPr>
          <w:rFonts w:ascii="Calibri" w:eastAsia="Times New Roman" w:hAnsi="Calibri" w:cs="Calibri"/>
          <w:sz w:val="24"/>
          <w:szCs w:val="24"/>
        </w:rPr>
        <w:tab/>
        <w:t>If the notice of violation is not complied with promptly, the Building Official shall request the legal counsel of the jurisdiction to institute the appropriate proceeding at law or in equity to restrain, correct or abate such violation, or to require the removal or termination of the unlawful occupancy of the structure in violation of the provisions of this Code or of the order or direction made pursuant thereto.</w:t>
      </w:r>
    </w:p>
    <w:p w14:paraId="04A08F24" w14:textId="77777777" w:rsidR="00F27375" w:rsidRPr="00F27375" w:rsidRDefault="00F27375" w:rsidP="00F27375">
      <w:pPr>
        <w:spacing w:after="0" w:line="240" w:lineRule="auto"/>
        <w:jc w:val="both"/>
        <w:rPr>
          <w:rFonts w:ascii="Calibri" w:eastAsia="Times New Roman" w:hAnsi="Calibri" w:cs="Calibri"/>
          <w:sz w:val="24"/>
          <w:szCs w:val="24"/>
        </w:rPr>
      </w:pPr>
    </w:p>
    <w:p w14:paraId="5914DC08" w14:textId="4B0D59BC" w:rsidR="00F27375" w:rsidRDefault="00F27375" w:rsidP="00F27375">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F27375">
        <w:rPr>
          <w:rFonts w:ascii="Calibri" w:hAnsi="Calibri" w:cs="Calibri"/>
          <w:color w:val="auto"/>
          <w:sz w:val="24"/>
          <w:szCs w:val="24"/>
        </w:rPr>
        <w:tab/>
        <w:t>Any person, firm or corporation violating any of the provisions of the International Mechanical Code, 20</w:t>
      </w:r>
      <w:r>
        <w:rPr>
          <w:rFonts w:ascii="Calibri" w:hAnsi="Calibri" w:cs="Calibri"/>
          <w:color w:val="auto"/>
          <w:sz w:val="24"/>
          <w:szCs w:val="24"/>
        </w:rPr>
        <w:t>18</w:t>
      </w:r>
      <w:r w:rsidRPr="00F27375">
        <w:rPr>
          <w:rFonts w:ascii="Calibri" w:hAnsi="Calibri" w:cs="Calibri"/>
          <w:color w:val="auto"/>
          <w:sz w:val="24"/>
          <w:szCs w:val="24"/>
        </w:rPr>
        <w:t xml:space="preserve"> Edition, or who fails to comply with any of the requirements thereof or who shall erect, install, alter or repair mechanical work in violation of the approved construction documents or directive of the Building Official, or of a permit or certificate issued under the provisions of this Code, shall be deemed guilty of a municipal offense and each person shall be deemed guilty of a separate offense for each and every day or portion thereof during which any violation of any of the provisions of this Code is committed, continued or permitted.  Any municipal offense under this Section shall be deemed one of “strict liability” and shall be punishable by a fine of not more than </w:t>
      </w:r>
      <w:r w:rsidR="00A52DD2">
        <w:rPr>
          <w:rFonts w:ascii="Calibri" w:hAnsi="Calibri" w:cs="Calibri"/>
          <w:color w:val="auto"/>
          <w:sz w:val="24"/>
          <w:szCs w:val="24"/>
        </w:rPr>
        <w:t xml:space="preserve">three hundred </w:t>
      </w:r>
      <w:r w:rsidRPr="00F27375">
        <w:rPr>
          <w:rFonts w:ascii="Calibri" w:hAnsi="Calibri" w:cs="Calibri"/>
          <w:color w:val="auto"/>
          <w:sz w:val="24"/>
          <w:szCs w:val="24"/>
        </w:rPr>
        <w:t>dollars ($</w:t>
      </w:r>
      <w:r w:rsidR="00A52DD2">
        <w:rPr>
          <w:rFonts w:ascii="Calibri" w:hAnsi="Calibri" w:cs="Calibri"/>
          <w:color w:val="auto"/>
          <w:sz w:val="24"/>
          <w:szCs w:val="24"/>
        </w:rPr>
        <w:t>3</w:t>
      </w:r>
      <w:r w:rsidRPr="00F27375">
        <w:rPr>
          <w:rFonts w:ascii="Calibri" w:hAnsi="Calibri" w:cs="Calibri"/>
          <w:color w:val="auto"/>
          <w:sz w:val="24"/>
          <w:szCs w:val="24"/>
        </w:rPr>
        <w:t xml:space="preserve">00.00) or by imprisonment for not more than </w:t>
      </w:r>
      <w:r w:rsidR="00A52DD2">
        <w:rPr>
          <w:rFonts w:ascii="Calibri" w:hAnsi="Calibri" w:cs="Calibri"/>
          <w:color w:val="auto"/>
          <w:sz w:val="24"/>
          <w:szCs w:val="24"/>
        </w:rPr>
        <w:t>ninety</w:t>
      </w:r>
      <w:r w:rsidRPr="00F27375">
        <w:rPr>
          <w:rFonts w:ascii="Calibri" w:hAnsi="Calibri" w:cs="Calibri"/>
          <w:color w:val="auto"/>
          <w:sz w:val="24"/>
          <w:szCs w:val="24"/>
        </w:rPr>
        <w:t xml:space="preserve"> (</w:t>
      </w:r>
      <w:r w:rsidR="00A52DD2">
        <w:rPr>
          <w:rFonts w:ascii="Calibri" w:hAnsi="Calibri" w:cs="Calibri"/>
          <w:color w:val="auto"/>
          <w:sz w:val="24"/>
          <w:szCs w:val="24"/>
        </w:rPr>
        <w:t>9</w:t>
      </w:r>
      <w:r w:rsidRPr="00F27375">
        <w:rPr>
          <w:rFonts w:ascii="Calibri" w:hAnsi="Calibri" w:cs="Calibri"/>
          <w:color w:val="auto"/>
          <w:sz w:val="24"/>
          <w:szCs w:val="24"/>
        </w:rPr>
        <w:t>0) days, or by both such fine and imprisonment.</w:t>
      </w:r>
    </w:p>
    <w:p w14:paraId="04BB1C51" w14:textId="07ABBFC5"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0C29FC3A" w14:textId="7A700918" w:rsidR="00F27375" w:rsidRDefault="00F27375" w:rsidP="00F27375">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(20)</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12.18.040.  Penalties.</w:t>
      </w:r>
    </w:p>
    <w:p w14:paraId="62E89D9D" w14:textId="10F380F5"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00305734" w14:textId="77777777" w:rsidR="009070CE" w:rsidRPr="009070CE" w:rsidRDefault="009070CE" w:rsidP="009070CE">
      <w:pPr>
        <w:spacing w:after="0" w:line="240" w:lineRule="auto"/>
        <w:jc w:val="both"/>
        <w:rPr>
          <w:rFonts w:ascii="Calibri" w:eastAsia="Times New Roman" w:hAnsi="Calibri" w:cs="Calibri"/>
          <w:sz w:val="24"/>
          <w:szCs w:val="24"/>
        </w:rPr>
      </w:pPr>
      <w:r w:rsidRPr="009070CE">
        <w:rPr>
          <w:rFonts w:ascii="Calibri" w:eastAsia="Times New Roman" w:hAnsi="Calibri" w:cs="Calibri"/>
          <w:sz w:val="24"/>
          <w:szCs w:val="24"/>
        </w:rPr>
        <w:tab/>
      </w:r>
      <w:r w:rsidRPr="009070CE">
        <w:rPr>
          <w:rFonts w:ascii="Calibri" w:eastAsia="Times New Roman" w:hAnsi="Calibri" w:cs="Calibri"/>
          <w:sz w:val="24"/>
          <w:szCs w:val="24"/>
          <w:u w:val="single"/>
        </w:rPr>
        <w:t>12.18.040</w:t>
      </w:r>
      <w:r w:rsidRPr="009070CE">
        <w:rPr>
          <w:rFonts w:ascii="Calibri" w:eastAsia="Times New Roman" w:hAnsi="Calibri" w:cs="Calibri"/>
          <w:sz w:val="24"/>
          <w:szCs w:val="24"/>
          <w:u w:val="single"/>
        </w:rPr>
        <w:tab/>
        <w:t>Penalties.</w:t>
      </w:r>
      <w:r w:rsidRPr="009070CE">
        <w:rPr>
          <w:rFonts w:ascii="Calibri" w:eastAsia="Times New Roman" w:hAnsi="Calibri" w:cs="Calibri"/>
          <w:sz w:val="24"/>
          <w:szCs w:val="24"/>
        </w:rPr>
        <w:t xml:space="preserve">  The International Plumbing Code, 2018 Edition, which contains the penalty clause, as amended, is herewith set forth in full and hereby adopted.</w:t>
      </w:r>
    </w:p>
    <w:p w14:paraId="598E129F" w14:textId="77777777" w:rsidR="009070CE" w:rsidRPr="009070CE" w:rsidRDefault="009070CE" w:rsidP="009070CE">
      <w:pPr>
        <w:spacing w:after="0" w:line="240" w:lineRule="auto"/>
        <w:jc w:val="both"/>
        <w:rPr>
          <w:rFonts w:ascii="Calibri" w:eastAsia="Times New Roman" w:hAnsi="Calibri" w:cs="Calibri"/>
          <w:sz w:val="24"/>
          <w:szCs w:val="24"/>
        </w:rPr>
      </w:pPr>
    </w:p>
    <w:p w14:paraId="3A6D4876" w14:textId="77777777" w:rsidR="009070CE" w:rsidRPr="009070CE" w:rsidRDefault="009070CE" w:rsidP="009070CE">
      <w:pPr>
        <w:spacing w:after="0" w:line="240" w:lineRule="auto"/>
        <w:jc w:val="both"/>
        <w:rPr>
          <w:rFonts w:ascii="Calibri" w:eastAsia="Times New Roman" w:hAnsi="Calibri" w:cs="Calibri"/>
          <w:sz w:val="24"/>
          <w:szCs w:val="24"/>
        </w:rPr>
      </w:pPr>
      <w:r w:rsidRPr="009070CE">
        <w:rPr>
          <w:rFonts w:ascii="Calibri" w:eastAsia="Times New Roman" w:hAnsi="Calibri" w:cs="Calibri"/>
          <w:sz w:val="24"/>
          <w:szCs w:val="24"/>
        </w:rPr>
        <w:tab/>
        <w:t>It shall be unlawful for any person, firm or corporation to erect, construct, alter, repair, remove, demolish or utilize any plumbing system, or cause same to be done, in conflict with or in violation of any of the provisions of this Code.</w:t>
      </w:r>
    </w:p>
    <w:p w14:paraId="0D81B1E9" w14:textId="77777777" w:rsidR="009070CE" w:rsidRPr="009070CE" w:rsidRDefault="009070CE" w:rsidP="009070CE">
      <w:pPr>
        <w:spacing w:after="0" w:line="240" w:lineRule="auto"/>
        <w:jc w:val="both"/>
        <w:rPr>
          <w:rFonts w:ascii="Calibri" w:eastAsia="Times New Roman" w:hAnsi="Calibri" w:cs="Calibri"/>
          <w:sz w:val="24"/>
          <w:szCs w:val="24"/>
        </w:rPr>
      </w:pPr>
    </w:p>
    <w:p w14:paraId="4392DF5B" w14:textId="77777777" w:rsidR="009070CE" w:rsidRPr="009070CE" w:rsidRDefault="009070CE" w:rsidP="009070CE">
      <w:pPr>
        <w:spacing w:after="0" w:line="240" w:lineRule="auto"/>
        <w:jc w:val="both"/>
        <w:rPr>
          <w:rFonts w:ascii="Calibri" w:eastAsia="Times New Roman" w:hAnsi="Calibri" w:cs="Calibri"/>
          <w:sz w:val="24"/>
          <w:szCs w:val="24"/>
        </w:rPr>
      </w:pPr>
      <w:r w:rsidRPr="009070CE">
        <w:rPr>
          <w:rFonts w:ascii="Calibri" w:eastAsia="Times New Roman" w:hAnsi="Calibri" w:cs="Calibri"/>
          <w:sz w:val="24"/>
          <w:szCs w:val="24"/>
        </w:rPr>
        <w:tab/>
        <w:t>The Building Official shall serve a notice of violation or order to the person responsible for the erection, installation, alteration, extension, repair, removal or demolition of plumbing work in violation of the provisions of this Code, or in violation of a permit or certificate issued under the provisions of this Code.  Such order shall direct the discontinuance of the illegal action or condition and the abatement of the violation.</w:t>
      </w:r>
    </w:p>
    <w:p w14:paraId="748F8A3C" w14:textId="77777777" w:rsidR="009070CE" w:rsidRPr="009070CE" w:rsidRDefault="009070CE" w:rsidP="009070CE">
      <w:pPr>
        <w:spacing w:after="0" w:line="240" w:lineRule="auto"/>
        <w:jc w:val="both"/>
        <w:rPr>
          <w:rFonts w:ascii="Calibri" w:eastAsia="Times New Roman" w:hAnsi="Calibri" w:cs="Calibri"/>
          <w:sz w:val="24"/>
          <w:szCs w:val="24"/>
        </w:rPr>
      </w:pPr>
    </w:p>
    <w:p w14:paraId="41B71A61" w14:textId="77777777" w:rsidR="009070CE" w:rsidRPr="009070CE" w:rsidRDefault="009070CE" w:rsidP="009070CE">
      <w:pPr>
        <w:spacing w:after="0" w:line="240" w:lineRule="auto"/>
        <w:jc w:val="both"/>
        <w:rPr>
          <w:rFonts w:ascii="Calibri" w:eastAsia="Times New Roman" w:hAnsi="Calibri" w:cs="Calibri"/>
          <w:sz w:val="24"/>
          <w:szCs w:val="24"/>
        </w:rPr>
      </w:pPr>
      <w:r w:rsidRPr="009070CE">
        <w:rPr>
          <w:rFonts w:ascii="Calibri" w:eastAsia="Times New Roman" w:hAnsi="Calibri" w:cs="Calibri"/>
          <w:sz w:val="24"/>
          <w:szCs w:val="24"/>
        </w:rPr>
        <w:tab/>
        <w:t>If the notice of violation is not complied with promptly, the Building Official shall request the legal counsel of the jurisdiction to institute the appropriate proceeding at law or in equity to restrain, correct or abate such violation, or to require the removal or termination of the unlawful occupancy of the structure in violation of the provisions of this Code or of the order or direction made pursuant thereto.</w:t>
      </w:r>
    </w:p>
    <w:p w14:paraId="287BDB5F" w14:textId="77777777" w:rsidR="009070CE" w:rsidRPr="009070CE" w:rsidRDefault="009070CE" w:rsidP="009070CE">
      <w:pPr>
        <w:spacing w:after="0" w:line="240" w:lineRule="auto"/>
        <w:jc w:val="both"/>
        <w:rPr>
          <w:rFonts w:ascii="Calibri" w:eastAsia="Times New Roman" w:hAnsi="Calibri" w:cs="Calibri"/>
          <w:sz w:val="24"/>
          <w:szCs w:val="24"/>
        </w:rPr>
      </w:pPr>
    </w:p>
    <w:p w14:paraId="68A6E036" w14:textId="77DB4AF4" w:rsidR="00F27375" w:rsidRDefault="009070CE" w:rsidP="009070CE">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9070CE">
        <w:rPr>
          <w:rFonts w:ascii="Calibri" w:hAnsi="Calibri" w:cs="Calibri"/>
          <w:color w:val="auto"/>
          <w:sz w:val="24"/>
          <w:szCs w:val="24"/>
        </w:rPr>
        <w:tab/>
        <w:t xml:space="preserve">Any person, firm or corporation violating any provisions of this Code, or who fails to comply with any of the requirements thereof or who shall erect, install, alter, or repair plumbing work in violation of the approved construction documents or directive of the Building Official, or of a permit or certificate issued under the provisions of this Code, shall be deemed guilty of a municipal offense.  Each separate day or portion thereof, during which any violation of this Code occurs or continues, shall be deemed to constitute a separate offense.  Any municipal offense under this Section shall be deemed one of “strict liability” and shall be punishable by a fine of not more than </w:t>
      </w:r>
      <w:r w:rsidR="00A52DD2">
        <w:rPr>
          <w:rFonts w:ascii="Calibri" w:hAnsi="Calibri" w:cs="Calibri"/>
          <w:color w:val="auto"/>
          <w:sz w:val="24"/>
          <w:szCs w:val="24"/>
        </w:rPr>
        <w:t>three hundred</w:t>
      </w:r>
      <w:r w:rsidRPr="009070CE">
        <w:rPr>
          <w:rFonts w:ascii="Calibri" w:hAnsi="Calibri" w:cs="Calibri"/>
          <w:color w:val="auto"/>
          <w:sz w:val="24"/>
          <w:szCs w:val="24"/>
        </w:rPr>
        <w:t xml:space="preserve"> dollars ($</w:t>
      </w:r>
      <w:r w:rsidR="00A52DD2">
        <w:rPr>
          <w:rFonts w:ascii="Calibri" w:hAnsi="Calibri" w:cs="Calibri"/>
          <w:color w:val="auto"/>
          <w:sz w:val="24"/>
          <w:szCs w:val="24"/>
        </w:rPr>
        <w:t>3</w:t>
      </w:r>
      <w:r w:rsidRPr="009070CE">
        <w:rPr>
          <w:rFonts w:ascii="Calibri" w:hAnsi="Calibri" w:cs="Calibri"/>
          <w:color w:val="auto"/>
          <w:sz w:val="24"/>
          <w:szCs w:val="24"/>
        </w:rPr>
        <w:t xml:space="preserve">00.00) or by imprisonment for not more than </w:t>
      </w:r>
      <w:r w:rsidR="00A52DD2">
        <w:rPr>
          <w:rFonts w:ascii="Calibri" w:hAnsi="Calibri" w:cs="Calibri"/>
          <w:color w:val="auto"/>
          <w:sz w:val="24"/>
          <w:szCs w:val="24"/>
        </w:rPr>
        <w:t>ninety</w:t>
      </w:r>
      <w:r w:rsidRPr="009070CE">
        <w:rPr>
          <w:rFonts w:ascii="Calibri" w:hAnsi="Calibri" w:cs="Calibri"/>
          <w:color w:val="auto"/>
          <w:sz w:val="24"/>
          <w:szCs w:val="24"/>
        </w:rPr>
        <w:t xml:space="preserve"> (</w:t>
      </w:r>
      <w:r w:rsidR="00A52DD2">
        <w:rPr>
          <w:rFonts w:ascii="Calibri" w:hAnsi="Calibri" w:cs="Calibri"/>
          <w:color w:val="auto"/>
          <w:sz w:val="24"/>
          <w:szCs w:val="24"/>
        </w:rPr>
        <w:t>9</w:t>
      </w:r>
      <w:r w:rsidRPr="009070CE">
        <w:rPr>
          <w:rFonts w:ascii="Calibri" w:hAnsi="Calibri" w:cs="Calibri"/>
          <w:color w:val="auto"/>
          <w:sz w:val="24"/>
          <w:szCs w:val="24"/>
        </w:rPr>
        <w:t>0) days, or by both such fine and imprisonment.  The issuance or granting of a permit or approval of plans and specifications shall not be deemed or construed to be a permit for, and approval of, any violation of any of the provisions of this Code.  No permit presuming to give authority to violate or cancel the provisions of this Code shall be valid, except insofar as the work or use, which is authorized is lawful.</w:t>
      </w:r>
    </w:p>
    <w:p w14:paraId="74E8098D" w14:textId="396EFB06" w:rsidR="00F27375" w:rsidRDefault="00F27375"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71A0DCA9" w14:textId="08E16A07"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(21)</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12.20.030.  Penalties.</w:t>
      </w:r>
    </w:p>
    <w:p w14:paraId="41FE91AA" w14:textId="4AAD4E9B"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6F1827C" w14:textId="77777777" w:rsidR="009070CE" w:rsidRPr="009070CE" w:rsidRDefault="009070CE" w:rsidP="009070CE">
      <w:pPr>
        <w:spacing w:after="0" w:line="240" w:lineRule="auto"/>
        <w:jc w:val="both"/>
        <w:rPr>
          <w:rFonts w:ascii="Calibri" w:eastAsia="Times New Roman" w:hAnsi="Calibri" w:cs="Calibri"/>
          <w:sz w:val="24"/>
          <w:szCs w:val="24"/>
          <w:u w:val="single"/>
        </w:rPr>
      </w:pPr>
      <w:r w:rsidRPr="009070CE">
        <w:rPr>
          <w:rFonts w:ascii="Calibri" w:eastAsia="Times New Roman" w:hAnsi="Calibri" w:cs="Calibri"/>
          <w:sz w:val="24"/>
          <w:szCs w:val="24"/>
        </w:rPr>
        <w:tab/>
      </w:r>
      <w:r w:rsidRPr="009070CE">
        <w:rPr>
          <w:rFonts w:ascii="Calibri" w:eastAsia="Times New Roman" w:hAnsi="Calibri" w:cs="Calibri"/>
          <w:sz w:val="24"/>
          <w:szCs w:val="24"/>
          <w:u w:val="single"/>
        </w:rPr>
        <w:t>12.20.030</w:t>
      </w:r>
      <w:r w:rsidRPr="009070CE">
        <w:rPr>
          <w:rFonts w:ascii="Calibri" w:eastAsia="Times New Roman" w:hAnsi="Calibri" w:cs="Calibri"/>
          <w:sz w:val="24"/>
          <w:szCs w:val="24"/>
          <w:u w:val="single"/>
        </w:rPr>
        <w:tab/>
        <w:t>Penalties.</w:t>
      </w:r>
      <w:r w:rsidRPr="009070CE">
        <w:rPr>
          <w:rFonts w:ascii="Calibri" w:eastAsia="Times New Roman" w:hAnsi="Calibri" w:cs="Calibri"/>
          <w:sz w:val="24"/>
          <w:szCs w:val="24"/>
        </w:rPr>
        <w:t xml:space="preserve">  The International Property Maintenance Code, 2018 Edition, contains a violation clause which is herewith set forth in full, as amended, and hereby adopted:</w:t>
      </w:r>
    </w:p>
    <w:p w14:paraId="4A2779FB" w14:textId="77777777" w:rsidR="009070CE" w:rsidRPr="009070CE" w:rsidRDefault="009070CE" w:rsidP="009070CE">
      <w:pPr>
        <w:spacing w:after="0" w:line="240" w:lineRule="auto"/>
        <w:jc w:val="both"/>
        <w:rPr>
          <w:rFonts w:ascii="Calibri" w:eastAsia="Times New Roman" w:hAnsi="Calibri" w:cs="Calibri"/>
          <w:sz w:val="24"/>
          <w:szCs w:val="24"/>
        </w:rPr>
      </w:pPr>
    </w:p>
    <w:p w14:paraId="677F6F18" w14:textId="77777777" w:rsidR="009070CE" w:rsidRPr="009070CE" w:rsidRDefault="009070CE" w:rsidP="009070CE">
      <w:pPr>
        <w:spacing w:after="0" w:line="240" w:lineRule="auto"/>
        <w:jc w:val="both"/>
        <w:rPr>
          <w:rFonts w:ascii="Calibri" w:eastAsia="Times New Roman" w:hAnsi="Calibri" w:cs="Calibri"/>
          <w:sz w:val="24"/>
          <w:szCs w:val="24"/>
        </w:rPr>
      </w:pPr>
      <w:r w:rsidRPr="009070CE">
        <w:rPr>
          <w:rFonts w:ascii="Calibri" w:eastAsia="Times New Roman" w:hAnsi="Calibri" w:cs="Calibri"/>
          <w:sz w:val="24"/>
          <w:szCs w:val="24"/>
        </w:rPr>
        <w:tab/>
        <w:t>It shall be unlawful for a person, firm or corporation to be in conflict with or in violation of any of the provisions of this Code.</w:t>
      </w:r>
    </w:p>
    <w:p w14:paraId="1ED5CE8D" w14:textId="77777777" w:rsidR="009070CE" w:rsidRPr="009070CE" w:rsidRDefault="009070CE" w:rsidP="009070CE">
      <w:pPr>
        <w:spacing w:after="0" w:line="240" w:lineRule="auto"/>
        <w:jc w:val="both"/>
        <w:rPr>
          <w:rFonts w:ascii="Calibri" w:eastAsia="Times New Roman" w:hAnsi="Calibri" w:cs="Calibri"/>
          <w:sz w:val="24"/>
          <w:szCs w:val="24"/>
        </w:rPr>
      </w:pPr>
    </w:p>
    <w:p w14:paraId="0B61C11B" w14:textId="77777777" w:rsidR="009070CE" w:rsidRPr="009070CE" w:rsidRDefault="009070CE" w:rsidP="009070CE">
      <w:pPr>
        <w:spacing w:after="0" w:line="240" w:lineRule="auto"/>
        <w:jc w:val="both"/>
        <w:rPr>
          <w:rFonts w:ascii="Calibri" w:eastAsia="Times New Roman" w:hAnsi="Calibri" w:cs="Calibri"/>
          <w:sz w:val="24"/>
          <w:szCs w:val="24"/>
        </w:rPr>
      </w:pPr>
      <w:r w:rsidRPr="009070CE">
        <w:rPr>
          <w:rFonts w:ascii="Calibri" w:eastAsia="Times New Roman" w:hAnsi="Calibri" w:cs="Calibri"/>
          <w:sz w:val="24"/>
          <w:szCs w:val="24"/>
        </w:rPr>
        <w:tab/>
        <w:t>Any person failing to comply with a notice of violation or order shall be deemed guilty of a municipal offense or civil infraction as determined by the Town.  If the notice of violation is not complied with, the Building Official shall institute the appropriate proceeding at law or in equity to restrain, correct or abate such violation, or to require the removal or termination of the unlawful occupancy of the structure in violation of the provisions of this Code or of the order or direction made pursuant thereto.  Any action taken by the authority having jurisdiction on such premises shall be charged against the real estate upon which the structure is located and shall be a lien upon such real estate.</w:t>
      </w:r>
    </w:p>
    <w:p w14:paraId="4039E008" w14:textId="77777777" w:rsidR="009070CE" w:rsidRPr="009070CE" w:rsidRDefault="009070CE" w:rsidP="009070CE">
      <w:pPr>
        <w:spacing w:after="0" w:line="240" w:lineRule="auto"/>
        <w:jc w:val="both"/>
        <w:rPr>
          <w:rFonts w:ascii="Calibri" w:eastAsia="Times New Roman" w:hAnsi="Calibri" w:cs="Calibri"/>
          <w:sz w:val="24"/>
          <w:szCs w:val="24"/>
        </w:rPr>
      </w:pPr>
    </w:p>
    <w:p w14:paraId="75AD75C2" w14:textId="17FCCDB4" w:rsidR="009070CE" w:rsidRDefault="009070CE" w:rsidP="009070CE">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9070CE">
        <w:rPr>
          <w:rFonts w:ascii="Calibri" w:hAnsi="Calibri" w:cs="Calibri"/>
          <w:color w:val="auto"/>
          <w:sz w:val="24"/>
          <w:szCs w:val="24"/>
        </w:rPr>
        <w:t xml:space="preserve">Any person who shall violate a provision of this Code, or fail to comply therewith, or with any of the requirements thereof, shall be prosecuted within the limits provided by State or local laws.  Each day that a violation continues after due notice has been served shall be deemed a separate offense.  Any municipal offense under this Section shall be deemed one of “strict liability” and shall be punishable by a fine of not more than </w:t>
      </w:r>
      <w:r w:rsidR="00A52DD2">
        <w:rPr>
          <w:rFonts w:ascii="Calibri" w:hAnsi="Calibri" w:cs="Calibri"/>
          <w:color w:val="auto"/>
          <w:sz w:val="24"/>
          <w:szCs w:val="24"/>
        </w:rPr>
        <w:t>three hundred</w:t>
      </w:r>
      <w:r w:rsidRPr="009070CE">
        <w:rPr>
          <w:rFonts w:ascii="Calibri" w:hAnsi="Calibri" w:cs="Calibri"/>
          <w:color w:val="auto"/>
          <w:sz w:val="24"/>
          <w:szCs w:val="24"/>
        </w:rPr>
        <w:t xml:space="preserve"> dollars ($</w:t>
      </w:r>
      <w:r w:rsidR="00A52DD2">
        <w:rPr>
          <w:rFonts w:ascii="Calibri" w:hAnsi="Calibri" w:cs="Calibri"/>
          <w:color w:val="auto"/>
          <w:sz w:val="24"/>
          <w:szCs w:val="24"/>
        </w:rPr>
        <w:t>3</w:t>
      </w:r>
      <w:r w:rsidRPr="009070CE">
        <w:rPr>
          <w:rFonts w:ascii="Calibri" w:hAnsi="Calibri" w:cs="Calibri"/>
          <w:color w:val="auto"/>
          <w:sz w:val="24"/>
          <w:szCs w:val="24"/>
        </w:rPr>
        <w:t xml:space="preserve">00.00) or by imprisonment for not more than </w:t>
      </w:r>
      <w:r w:rsidR="00A52DD2">
        <w:rPr>
          <w:rFonts w:ascii="Calibri" w:hAnsi="Calibri" w:cs="Calibri"/>
          <w:color w:val="auto"/>
          <w:sz w:val="24"/>
          <w:szCs w:val="24"/>
        </w:rPr>
        <w:t>ninety</w:t>
      </w:r>
      <w:r w:rsidRPr="009070CE">
        <w:rPr>
          <w:rFonts w:ascii="Calibri" w:hAnsi="Calibri" w:cs="Calibri"/>
          <w:color w:val="auto"/>
          <w:sz w:val="24"/>
          <w:szCs w:val="24"/>
        </w:rPr>
        <w:t xml:space="preserve"> (</w:t>
      </w:r>
      <w:r w:rsidR="00A52DD2">
        <w:rPr>
          <w:rFonts w:ascii="Calibri" w:hAnsi="Calibri" w:cs="Calibri"/>
          <w:color w:val="auto"/>
          <w:sz w:val="24"/>
          <w:szCs w:val="24"/>
        </w:rPr>
        <w:t>9</w:t>
      </w:r>
      <w:r w:rsidRPr="009070CE">
        <w:rPr>
          <w:rFonts w:ascii="Calibri" w:hAnsi="Calibri" w:cs="Calibri"/>
          <w:color w:val="auto"/>
          <w:sz w:val="24"/>
          <w:szCs w:val="24"/>
        </w:rPr>
        <w:t>0) days, or by both such fine and imprisonment.</w:t>
      </w:r>
    </w:p>
    <w:p w14:paraId="77570FD6" w14:textId="283C95BF"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374991FC" w14:textId="17985BF4"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(22)</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12.22.030.  Penalties.</w:t>
      </w:r>
    </w:p>
    <w:p w14:paraId="667FF670" w14:textId="4B0C5AD5"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6239F604" w14:textId="77777777" w:rsidR="009070CE" w:rsidRPr="009070CE" w:rsidRDefault="009070CE" w:rsidP="009070CE">
      <w:pPr>
        <w:spacing w:after="0" w:line="240" w:lineRule="auto"/>
        <w:ind w:firstLine="720"/>
        <w:jc w:val="both"/>
        <w:rPr>
          <w:rFonts w:ascii="Calibri" w:eastAsia="Times New Roman" w:hAnsi="Calibri" w:cs="Calibri"/>
          <w:sz w:val="24"/>
          <w:szCs w:val="24"/>
        </w:rPr>
      </w:pPr>
      <w:r w:rsidRPr="009070CE">
        <w:rPr>
          <w:rFonts w:ascii="Calibri" w:eastAsia="Times New Roman" w:hAnsi="Calibri" w:cs="Calibri"/>
          <w:sz w:val="24"/>
          <w:szCs w:val="24"/>
          <w:u w:val="single"/>
        </w:rPr>
        <w:t>12.22.030</w:t>
      </w:r>
      <w:r w:rsidRPr="009070CE">
        <w:rPr>
          <w:rFonts w:ascii="Calibri" w:eastAsia="Times New Roman" w:hAnsi="Calibri" w:cs="Calibri"/>
          <w:sz w:val="24"/>
          <w:szCs w:val="24"/>
          <w:u w:val="single"/>
        </w:rPr>
        <w:tab/>
        <w:t>Penalties.</w:t>
      </w:r>
      <w:r w:rsidRPr="009070CE">
        <w:rPr>
          <w:rFonts w:ascii="Calibri" w:eastAsia="Times New Roman" w:hAnsi="Calibri" w:cs="Calibri"/>
          <w:sz w:val="24"/>
          <w:szCs w:val="24"/>
        </w:rPr>
        <w:t xml:space="preserve">  The International Private Sewage Disposal Code, 2018 Edition, contains a violation clause which is herewith set forth in full, as amended, and hereby adopted:</w:t>
      </w:r>
    </w:p>
    <w:p w14:paraId="649FDCD4" w14:textId="77777777" w:rsidR="009070CE" w:rsidRPr="009070CE" w:rsidRDefault="009070CE" w:rsidP="009070CE">
      <w:pPr>
        <w:spacing w:after="0" w:line="240" w:lineRule="auto"/>
        <w:ind w:firstLine="720"/>
        <w:jc w:val="both"/>
        <w:rPr>
          <w:rFonts w:ascii="Calibri" w:eastAsia="Times New Roman" w:hAnsi="Calibri" w:cs="Calibri"/>
          <w:sz w:val="24"/>
          <w:szCs w:val="24"/>
        </w:rPr>
      </w:pPr>
    </w:p>
    <w:p w14:paraId="63E7A800" w14:textId="77777777" w:rsidR="009070CE" w:rsidRPr="009070CE" w:rsidRDefault="009070CE" w:rsidP="009070CE">
      <w:pPr>
        <w:spacing w:after="0" w:line="240" w:lineRule="auto"/>
        <w:ind w:firstLine="720"/>
        <w:jc w:val="both"/>
        <w:rPr>
          <w:rFonts w:ascii="Calibri" w:eastAsia="Times New Roman" w:hAnsi="Calibri" w:cs="Calibri"/>
          <w:sz w:val="24"/>
          <w:szCs w:val="24"/>
        </w:rPr>
      </w:pPr>
      <w:r w:rsidRPr="009070CE">
        <w:rPr>
          <w:rFonts w:ascii="Calibri" w:eastAsia="Times New Roman" w:hAnsi="Calibri" w:cs="Calibri"/>
          <w:sz w:val="24"/>
          <w:szCs w:val="24"/>
        </w:rPr>
        <w:lastRenderedPageBreak/>
        <w:t>It shall be unlawful for any person, firm or corporation to erect, construct, alter, repair, remove, demolish or use any private sewage disposal system, or cause same to be done, in conflict with or in violation of any of the provisions of this Code.</w:t>
      </w:r>
    </w:p>
    <w:p w14:paraId="4924F2EC" w14:textId="77777777" w:rsidR="009070CE" w:rsidRPr="009070CE" w:rsidRDefault="009070CE" w:rsidP="009070CE">
      <w:pPr>
        <w:spacing w:after="0" w:line="240" w:lineRule="auto"/>
        <w:ind w:firstLine="720"/>
        <w:jc w:val="both"/>
        <w:rPr>
          <w:rFonts w:ascii="Calibri" w:eastAsia="Times New Roman" w:hAnsi="Calibri" w:cs="Calibri"/>
          <w:sz w:val="24"/>
          <w:szCs w:val="24"/>
        </w:rPr>
      </w:pPr>
    </w:p>
    <w:p w14:paraId="2988294B" w14:textId="77777777" w:rsidR="009070CE" w:rsidRPr="009070CE" w:rsidRDefault="009070CE" w:rsidP="009070CE">
      <w:pPr>
        <w:spacing w:after="0" w:line="240" w:lineRule="auto"/>
        <w:ind w:firstLine="720"/>
        <w:jc w:val="both"/>
        <w:rPr>
          <w:rFonts w:ascii="Calibri" w:eastAsia="Times New Roman" w:hAnsi="Calibri" w:cs="Calibri"/>
          <w:sz w:val="24"/>
          <w:szCs w:val="24"/>
        </w:rPr>
      </w:pPr>
      <w:r w:rsidRPr="009070CE">
        <w:rPr>
          <w:rFonts w:ascii="Calibri" w:eastAsia="Times New Roman" w:hAnsi="Calibri" w:cs="Calibri"/>
          <w:sz w:val="24"/>
          <w:szCs w:val="24"/>
        </w:rPr>
        <w:t>The Building Official shall serve a notice of violation or order to the person responsible for the erection, installation, alteration, extension, repair, removal or demolition of private sewage disposal work in violation of the provisions of this Code; in violation of a detailed statement or the approved construction documents thereunder or in violation of a permit or certificate issued under the provisions of this Code.  Such order shall direct the discontinuance of the illegal action or condition and the abatement of the violation.</w:t>
      </w:r>
    </w:p>
    <w:p w14:paraId="67A4E8C0" w14:textId="77777777" w:rsidR="009070CE" w:rsidRPr="009070CE" w:rsidRDefault="009070CE" w:rsidP="009070CE">
      <w:pPr>
        <w:spacing w:after="0" w:line="240" w:lineRule="auto"/>
        <w:ind w:firstLine="720"/>
        <w:jc w:val="both"/>
        <w:rPr>
          <w:rFonts w:ascii="Calibri" w:eastAsia="Times New Roman" w:hAnsi="Calibri" w:cs="Calibri"/>
          <w:sz w:val="24"/>
          <w:szCs w:val="24"/>
        </w:rPr>
      </w:pPr>
    </w:p>
    <w:p w14:paraId="3C820B08" w14:textId="77777777" w:rsidR="009070CE" w:rsidRPr="009070CE" w:rsidRDefault="009070CE" w:rsidP="009070CE">
      <w:pPr>
        <w:spacing w:after="0" w:line="240" w:lineRule="auto"/>
        <w:ind w:firstLine="720"/>
        <w:jc w:val="both"/>
        <w:rPr>
          <w:rFonts w:ascii="Calibri" w:eastAsia="Times New Roman" w:hAnsi="Calibri" w:cs="Calibri"/>
          <w:sz w:val="24"/>
          <w:szCs w:val="24"/>
        </w:rPr>
      </w:pPr>
      <w:r w:rsidRPr="009070CE">
        <w:rPr>
          <w:rFonts w:ascii="Calibri" w:eastAsia="Times New Roman" w:hAnsi="Calibri" w:cs="Calibri"/>
          <w:sz w:val="24"/>
          <w:szCs w:val="24"/>
        </w:rPr>
        <w:t>If the notice of violation is not complied with promptly, the Building Official shall request the legal counsel of the jurisdiction to institute the appropriate proceeding at law or in equity to restrain, correct or abate such violation, or to require the removal or termination of the unlawful system in violation of the provisions of this Code or of the order or direction made pursuant thereto.</w:t>
      </w:r>
    </w:p>
    <w:p w14:paraId="63EE005B" w14:textId="77777777" w:rsidR="009070CE" w:rsidRPr="009070CE" w:rsidRDefault="009070CE" w:rsidP="009070CE">
      <w:pPr>
        <w:spacing w:after="0" w:line="240" w:lineRule="auto"/>
        <w:ind w:firstLine="720"/>
        <w:jc w:val="both"/>
        <w:rPr>
          <w:rFonts w:ascii="Calibri" w:eastAsia="Times New Roman" w:hAnsi="Calibri" w:cs="Calibri"/>
          <w:sz w:val="24"/>
          <w:szCs w:val="24"/>
        </w:rPr>
      </w:pPr>
    </w:p>
    <w:p w14:paraId="34058A40" w14:textId="3A47FAD9" w:rsidR="009070CE" w:rsidRDefault="009070CE" w:rsidP="009070CE">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Calibri" w:hAnsi="Calibri" w:cs="Calibri"/>
          <w:color w:val="auto"/>
          <w:sz w:val="24"/>
          <w:szCs w:val="24"/>
        </w:rPr>
        <w:tab/>
      </w:r>
      <w:r w:rsidRPr="009070CE">
        <w:rPr>
          <w:rFonts w:ascii="Calibri" w:hAnsi="Calibri" w:cs="Calibri"/>
          <w:color w:val="auto"/>
          <w:sz w:val="24"/>
          <w:szCs w:val="24"/>
        </w:rPr>
        <w:t xml:space="preserve">Any person who shall violate a provision of this Code or fail to comply with any of the requirements thereof or who shall erect, install, alter or repair private sewage disposal work in violation of the approved construction documents or directive of the Building Official, or of a permit or certificate issued under the provisions of this Code, shall be guilty of a municipal offense.  Each day that a violation continues after due notice has been served shall be deemed a separate offense.  Any municipal offense under this Section shall be deemed one of “strict liability” and shall be punishable by a fine of not more than </w:t>
      </w:r>
      <w:r w:rsidR="00A52DD2">
        <w:rPr>
          <w:rFonts w:ascii="Calibri" w:hAnsi="Calibri" w:cs="Calibri"/>
          <w:color w:val="auto"/>
          <w:sz w:val="24"/>
          <w:szCs w:val="24"/>
        </w:rPr>
        <w:t xml:space="preserve">three hundred </w:t>
      </w:r>
      <w:r w:rsidRPr="009070CE">
        <w:rPr>
          <w:rFonts w:ascii="Calibri" w:hAnsi="Calibri" w:cs="Calibri"/>
          <w:color w:val="auto"/>
          <w:sz w:val="24"/>
          <w:szCs w:val="24"/>
        </w:rPr>
        <w:t>dollars ($</w:t>
      </w:r>
      <w:r w:rsidR="00A52DD2">
        <w:rPr>
          <w:rFonts w:ascii="Calibri" w:hAnsi="Calibri" w:cs="Calibri"/>
          <w:color w:val="auto"/>
          <w:sz w:val="24"/>
          <w:szCs w:val="24"/>
        </w:rPr>
        <w:t>3</w:t>
      </w:r>
      <w:r w:rsidRPr="009070CE">
        <w:rPr>
          <w:rFonts w:ascii="Calibri" w:hAnsi="Calibri" w:cs="Calibri"/>
          <w:color w:val="auto"/>
          <w:sz w:val="24"/>
          <w:szCs w:val="24"/>
        </w:rPr>
        <w:t xml:space="preserve">00.00) or by imprisonment for not more than </w:t>
      </w:r>
      <w:r w:rsidR="00A52DD2">
        <w:rPr>
          <w:rFonts w:ascii="Calibri" w:hAnsi="Calibri" w:cs="Calibri"/>
          <w:color w:val="auto"/>
          <w:sz w:val="24"/>
          <w:szCs w:val="24"/>
        </w:rPr>
        <w:t>ninety</w:t>
      </w:r>
      <w:r w:rsidRPr="009070CE">
        <w:rPr>
          <w:rFonts w:ascii="Calibri" w:hAnsi="Calibri" w:cs="Calibri"/>
          <w:color w:val="auto"/>
          <w:sz w:val="24"/>
          <w:szCs w:val="24"/>
        </w:rPr>
        <w:t xml:space="preserve"> (</w:t>
      </w:r>
      <w:r w:rsidR="00A52DD2">
        <w:rPr>
          <w:rFonts w:ascii="Calibri" w:hAnsi="Calibri" w:cs="Calibri"/>
          <w:color w:val="auto"/>
          <w:sz w:val="24"/>
          <w:szCs w:val="24"/>
        </w:rPr>
        <w:t>9</w:t>
      </w:r>
      <w:r w:rsidRPr="009070CE">
        <w:rPr>
          <w:rFonts w:ascii="Calibri" w:hAnsi="Calibri" w:cs="Calibri"/>
          <w:color w:val="auto"/>
          <w:sz w:val="24"/>
          <w:szCs w:val="24"/>
        </w:rPr>
        <w:t>0) days, or by both such fine and imprisonment.</w:t>
      </w:r>
    </w:p>
    <w:p w14:paraId="2BC89013" w14:textId="2F775F20"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73C67C2" w14:textId="2C8954EB" w:rsidR="00151C5C" w:rsidRDefault="00151C5C" w:rsidP="00151C5C">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(23)</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12.23.040.  Penalties.</w:t>
      </w:r>
    </w:p>
    <w:p w14:paraId="4B6FB33F" w14:textId="77777777" w:rsidR="00151C5C" w:rsidRDefault="00151C5C"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0BA7EB0F" w14:textId="6F68D34A" w:rsidR="009070CE" w:rsidRPr="009070CE" w:rsidRDefault="009070CE" w:rsidP="009070CE">
      <w:pPr>
        <w:spacing w:after="0" w:line="240" w:lineRule="auto"/>
        <w:ind w:firstLine="720"/>
        <w:jc w:val="both"/>
        <w:rPr>
          <w:rFonts w:ascii="Calibri" w:eastAsia="Times New Roman" w:hAnsi="Calibri" w:cs="Calibri"/>
          <w:sz w:val="24"/>
          <w:szCs w:val="24"/>
        </w:rPr>
      </w:pPr>
      <w:r w:rsidRPr="009070CE">
        <w:rPr>
          <w:rFonts w:ascii="Calibri" w:eastAsia="Times New Roman" w:hAnsi="Calibri" w:cs="Calibri"/>
          <w:sz w:val="24"/>
          <w:szCs w:val="24"/>
          <w:u w:val="single"/>
        </w:rPr>
        <w:t>12.23.040</w:t>
      </w:r>
      <w:r w:rsidRPr="009070CE">
        <w:rPr>
          <w:rFonts w:ascii="Calibri" w:eastAsia="Times New Roman" w:hAnsi="Calibri" w:cs="Calibri"/>
          <w:sz w:val="24"/>
          <w:szCs w:val="24"/>
          <w:u w:val="single"/>
        </w:rPr>
        <w:tab/>
        <w:t>Penalties.</w:t>
      </w:r>
      <w:r w:rsidRPr="009070CE">
        <w:rPr>
          <w:rFonts w:ascii="Calibri" w:eastAsia="Times New Roman" w:hAnsi="Calibri" w:cs="Calibri"/>
          <w:sz w:val="24"/>
          <w:szCs w:val="24"/>
        </w:rPr>
        <w:t xml:space="preserve">  The following penalties set forth in full shall apply to this Chapter:</w:t>
      </w:r>
    </w:p>
    <w:p w14:paraId="43F14F74" w14:textId="77777777" w:rsidR="009070CE" w:rsidRPr="009070CE" w:rsidRDefault="009070CE" w:rsidP="009070CE">
      <w:pPr>
        <w:spacing w:after="0" w:line="240" w:lineRule="auto"/>
        <w:ind w:firstLine="720"/>
        <w:jc w:val="both"/>
        <w:rPr>
          <w:rFonts w:ascii="Calibri" w:eastAsia="Times New Roman" w:hAnsi="Calibri" w:cs="Calibri"/>
          <w:sz w:val="24"/>
          <w:szCs w:val="24"/>
        </w:rPr>
      </w:pPr>
    </w:p>
    <w:p w14:paraId="1B81E70A" w14:textId="77777777" w:rsidR="009070CE" w:rsidRPr="009070CE" w:rsidRDefault="009070CE" w:rsidP="009070CE">
      <w:pPr>
        <w:spacing w:after="0" w:line="240" w:lineRule="auto"/>
        <w:jc w:val="both"/>
        <w:rPr>
          <w:rFonts w:ascii="Calibri" w:eastAsia="Times New Roman" w:hAnsi="Calibri" w:cs="Calibri"/>
          <w:sz w:val="24"/>
          <w:szCs w:val="24"/>
        </w:rPr>
      </w:pPr>
      <w:r w:rsidRPr="009070CE">
        <w:rPr>
          <w:rFonts w:ascii="Calibri" w:eastAsia="Times New Roman" w:hAnsi="Calibri" w:cs="Calibri"/>
          <w:sz w:val="24"/>
          <w:szCs w:val="24"/>
        </w:rPr>
        <w:tab/>
        <w:t>A.</w:t>
      </w:r>
      <w:r w:rsidRPr="009070CE">
        <w:rPr>
          <w:rFonts w:ascii="Calibri" w:eastAsia="Times New Roman" w:hAnsi="Calibri" w:cs="Calibri"/>
          <w:sz w:val="24"/>
          <w:szCs w:val="24"/>
        </w:rPr>
        <w:tab/>
        <w:t xml:space="preserve">It is unlawful for a person to violate any of the provisions stated or adopted in this Chapter. </w:t>
      </w:r>
    </w:p>
    <w:p w14:paraId="61893290" w14:textId="77777777" w:rsidR="009070CE" w:rsidRPr="009070CE" w:rsidRDefault="009070CE" w:rsidP="009070CE">
      <w:pPr>
        <w:spacing w:after="0" w:line="240" w:lineRule="auto"/>
        <w:jc w:val="both"/>
        <w:rPr>
          <w:rFonts w:ascii="Calibri" w:eastAsia="Times New Roman" w:hAnsi="Calibri" w:cs="Calibri"/>
          <w:sz w:val="24"/>
          <w:szCs w:val="24"/>
        </w:rPr>
      </w:pPr>
    </w:p>
    <w:p w14:paraId="3183E38A" w14:textId="6047DA12" w:rsidR="009070CE" w:rsidRDefault="009070CE" w:rsidP="009070CE">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sidRPr="009070CE">
        <w:rPr>
          <w:rFonts w:ascii="Calibri" w:hAnsi="Calibri" w:cs="Calibri"/>
          <w:color w:val="auto"/>
          <w:sz w:val="24"/>
          <w:szCs w:val="24"/>
        </w:rPr>
        <w:tab/>
        <w:t>B.</w:t>
      </w:r>
      <w:r w:rsidRPr="009070CE">
        <w:rPr>
          <w:rFonts w:ascii="Calibri" w:hAnsi="Calibri" w:cs="Calibri"/>
          <w:color w:val="auto"/>
          <w:sz w:val="24"/>
          <w:szCs w:val="24"/>
        </w:rPr>
        <w:tab/>
        <w:t xml:space="preserve">Every person convicted of a violation of any provisions stated or adopted in this Chapter shall be deemed guilty of a municipal offense and, upon conviction, shall be fined in the sum not to exceed </w:t>
      </w:r>
      <w:r w:rsidR="00A52DD2">
        <w:rPr>
          <w:rFonts w:ascii="Calibri" w:hAnsi="Calibri" w:cs="Calibri"/>
          <w:color w:val="auto"/>
          <w:sz w:val="24"/>
          <w:szCs w:val="24"/>
        </w:rPr>
        <w:t>three hundred</w:t>
      </w:r>
      <w:r w:rsidRPr="009070CE">
        <w:rPr>
          <w:rFonts w:ascii="Calibri" w:hAnsi="Calibri" w:cs="Calibri"/>
          <w:color w:val="auto"/>
          <w:sz w:val="24"/>
          <w:szCs w:val="24"/>
        </w:rPr>
        <w:t xml:space="preserve"> dollars ($</w:t>
      </w:r>
      <w:r w:rsidR="00A52DD2">
        <w:rPr>
          <w:rFonts w:ascii="Calibri" w:hAnsi="Calibri" w:cs="Calibri"/>
          <w:color w:val="auto"/>
          <w:sz w:val="24"/>
          <w:szCs w:val="24"/>
        </w:rPr>
        <w:t>3</w:t>
      </w:r>
      <w:r w:rsidRPr="009070CE">
        <w:rPr>
          <w:rFonts w:ascii="Calibri" w:hAnsi="Calibri" w:cs="Calibri"/>
          <w:color w:val="auto"/>
          <w:sz w:val="24"/>
          <w:szCs w:val="24"/>
        </w:rPr>
        <w:t xml:space="preserve">00.00) or by imprisonment for not more than </w:t>
      </w:r>
      <w:r w:rsidR="00A52DD2">
        <w:rPr>
          <w:rFonts w:ascii="Calibri" w:hAnsi="Calibri" w:cs="Calibri"/>
          <w:color w:val="auto"/>
          <w:sz w:val="24"/>
          <w:szCs w:val="24"/>
        </w:rPr>
        <w:t>ninety</w:t>
      </w:r>
      <w:r w:rsidRPr="009070CE">
        <w:rPr>
          <w:rFonts w:ascii="Calibri" w:hAnsi="Calibri" w:cs="Calibri"/>
          <w:color w:val="auto"/>
          <w:sz w:val="24"/>
          <w:szCs w:val="24"/>
        </w:rPr>
        <w:t xml:space="preserve"> (</w:t>
      </w:r>
      <w:r w:rsidR="00A52DD2">
        <w:rPr>
          <w:rFonts w:ascii="Calibri" w:hAnsi="Calibri" w:cs="Calibri"/>
          <w:color w:val="auto"/>
          <w:sz w:val="24"/>
          <w:szCs w:val="24"/>
        </w:rPr>
        <w:t>9</w:t>
      </w:r>
      <w:r w:rsidRPr="009070CE">
        <w:rPr>
          <w:rFonts w:ascii="Calibri" w:hAnsi="Calibri" w:cs="Calibri"/>
          <w:color w:val="auto"/>
          <w:sz w:val="24"/>
          <w:szCs w:val="24"/>
        </w:rPr>
        <w:t>0) days, or by both such fine and imprisonment.  Each day that such a violation is permitted to exist shall constitute a separate offense.</w:t>
      </w:r>
    </w:p>
    <w:p w14:paraId="0A0A851A" w14:textId="03653839"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21E5ACF3" w14:textId="04CECC14" w:rsidR="00151C5C" w:rsidRDefault="00151C5C" w:rsidP="00151C5C">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(24)</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13.04.040.  Penalties.</w:t>
      </w:r>
    </w:p>
    <w:p w14:paraId="0328B794" w14:textId="77777777" w:rsidR="00151C5C" w:rsidRDefault="00151C5C" w:rsidP="00151C5C">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5D2AA5C4" w14:textId="4C175F50" w:rsidR="00151C5C" w:rsidRDefault="00151C5C" w:rsidP="00151C5C">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Pr="00230FD0">
        <w:rPr>
          <w:rFonts w:asciiTheme="minorHAnsi" w:hAnsiTheme="minorHAnsi" w:cstheme="minorHAnsi"/>
          <w:color w:val="auto"/>
          <w:sz w:val="24"/>
          <w:szCs w:val="24"/>
          <w:u w:val="single"/>
        </w:rPr>
        <w:t>13.04.040</w:t>
      </w:r>
      <w:r w:rsidRPr="00230FD0">
        <w:rPr>
          <w:rFonts w:asciiTheme="minorHAnsi" w:hAnsiTheme="minorHAnsi" w:cstheme="minorHAnsi"/>
          <w:color w:val="auto"/>
          <w:sz w:val="24"/>
          <w:szCs w:val="24"/>
          <w:u w:val="single"/>
        </w:rPr>
        <w:tab/>
        <w:t>Violation--Penalty.</w:t>
      </w:r>
      <w:r w:rsidRPr="00230FD0">
        <w:rPr>
          <w:rFonts w:asciiTheme="minorHAnsi" w:hAnsiTheme="minorHAnsi" w:cstheme="minorHAnsi"/>
          <w:color w:val="auto"/>
          <w:sz w:val="24"/>
          <w:szCs w:val="24"/>
        </w:rPr>
        <w:t xml:space="preserve">  Unless otherwise specified, violation of any Section of this Title shall constitute a municipal offense.  Each day such violation continues shall be deemed a separate offense.</w:t>
      </w:r>
    </w:p>
    <w:p w14:paraId="2AB96948" w14:textId="0C77C96D" w:rsidR="009070CE" w:rsidRDefault="009070CE"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6A7709E0" w14:textId="6E67A96C" w:rsidR="00151C5C" w:rsidRDefault="00151C5C"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t>(24)</w:t>
      </w:r>
      <w:r>
        <w:rPr>
          <w:rFonts w:asciiTheme="minorHAnsi" w:hAnsiTheme="minorHAnsi" w:cstheme="minorHAnsi"/>
          <w:color w:val="auto"/>
          <w:sz w:val="24"/>
          <w:szCs w:val="24"/>
        </w:rPr>
        <w:tab/>
      </w:r>
      <w:r>
        <w:rPr>
          <w:rFonts w:asciiTheme="minorHAnsi" w:hAnsiTheme="minorHAnsi" w:cstheme="minorHAnsi"/>
          <w:b/>
          <w:bCs/>
          <w:color w:val="auto"/>
          <w:sz w:val="24"/>
          <w:szCs w:val="24"/>
        </w:rPr>
        <w:t>Section 13.20.090.  Penalties.</w:t>
      </w:r>
    </w:p>
    <w:p w14:paraId="127876EB" w14:textId="19DB8827" w:rsidR="00151C5C" w:rsidRDefault="00151C5C"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1602F3A6" w14:textId="70721AB4" w:rsidR="00151C5C" w:rsidRDefault="00151C5C"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r>
        <w:rPr>
          <w:rFonts w:asciiTheme="minorHAnsi" w:hAnsiTheme="minorHAnsi" w:cstheme="minorHAnsi"/>
          <w:color w:val="auto"/>
          <w:sz w:val="24"/>
          <w:szCs w:val="24"/>
        </w:rPr>
        <w:tab/>
      </w:r>
      <w:r w:rsidRPr="00151C5C">
        <w:rPr>
          <w:rFonts w:asciiTheme="minorHAnsi" w:hAnsiTheme="minorHAnsi" w:cstheme="minorHAnsi"/>
          <w:color w:val="auto"/>
          <w:sz w:val="24"/>
          <w:szCs w:val="24"/>
          <w:u w:val="single"/>
        </w:rPr>
        <w:t>13.20.090</w:t>
      </w:r>
      <w:r w:rsidRPr="00151C5C">
        <w:rPr>
          <w:rFonts w:asciiTheme="minorHAnsi" w:hAnsiTheme="minorHAnsi" w:cstheme="minorHAnsi"/>
          <w:color w:val="auto"/>
          <w:sz w:val="24"/>
          <w:szCs w:val="24"/>
          <w:u w:val="single"/>
        </w:rPr>
        <w:tab/>
        <w:t>Violation--Penalty.</w:t>
      </w:r>
      <w:r w:rsidRPr="00151C5C">
        <w:rPr>
          <w:rFonts w:asciiTheme="minorHAnsi" w:hAnsiTheme="minorHAnsi" w:cstheme="minorHAnsi"/>
          <w:color w:val="auto"/>
          <w:sz w:val="24"/>
          <w:szCs w:val="24"/>
        </w:rPr>
        <w:t xml:space="preserve">  Unless otherwise specified herein, any person violating any provision of this Chapter shall be deemed guilty of a municipal offense.  Each day, or part thereof, that a violation continues shall be deemed a separate offense.  Unless otherwise provided herein, each offense shall be deemed one of “strict liability.”</w:t>
      </w:r>
    </w:p>
    <w:p w14:paraId="4D21AA6D" w14:textId="64776778" w:rsidR="00151C5C" w:rsidRDefault="00151C5C" w:rsidP="00106248">
      <w:pPr>
        <w:pStyle w:val="L0"/>
        <w:widowControl w:val="0"/>
        <w:tabs>
          <w:tab w:val="clear" w:pos="475"/>
          <w:tab w:val="clear" w:pos="950"/>
          <w:tab w:val="clear" w:pos="1440"/>
          <w:tab w:val="clear" w:pos="1915"/>
          <w:tab w:val="clear" w:pos="2390"/>
          <w:tab w:val="clear" w:pos="2880"/>
          <w:tab w:val="clear" w:pos="3355"/>
          <w:tab w:val="clear" w:pos="3830"/>
          <w:tab w:val="clear" w:pos="4320"/>
          <w:tab w:val="clear" w:pos="4795"/>
        </w:tabs>
        <w:spacing w:before="0"/>
        <w:ind w:firstLine="0"/>
        <w:rPr>
          <w:rFonts w:asciiTheme="minorHAnsi" w:hAnsiTheme="minorHAnsi" w:cstheme="minorHAnsi"/>
          <w:color w:val="auto"/>
          <w:sz w:val="24"/>
          <w:szCs w:val="24"/>
        </w:rPr>
      </w:pPr>
    </w:p>
    <w:p w14:paraId="3B3ED3D6" w14:textId="39CE3C72" w:rsidR="00F8787B" w:rsidRPr="001E26FB" w:rsidRDefault="003D6645" w:rsidP="00A5143E">
      <w:pPr>
        <w:widowControl w:val="0"/>
        <w:spacing w:after="0"/>
        <w:jc w:val="both"/>
        <w:rPr>
          <w:rFonts w:cstheme="minorHAnsi"/>
          <w:sz w:val="24"/>
          <w:szCs w:val="24"/>
        </w:rPr>
      </w:pPr>
      <w:r w:rsidRPr="001E26FB">
        <w:rPr>
          <w:rFonts w:cstheme="minorHAnsi"/>
          <w:b/>
          <w:sz w:val="24"/>
          <w:szCs w:val="24"/>
        </w:rPr>
        <w:tab/>
      </w:r>
      <w:r w:rsidRPr="00A5143E">
        <w:rPr>
          <w:rFonts w:cstheme="minorHAnsi"/>
          <w:sz w:val="24"/>
          <w:szCs w:val="24"/>
          <w:u w:val="single"/>
        </w:rPr>
        <w:t>Section 6.</w:t>
      </w:r>
      <w:r w:rsidR="00A5143E" w:rsidRPr="00A5143E">
        <w:rPr>
          <w:rFonts w:cstheme="minorHAnsi"/>
          <w:sz w:val="24"/>
          <w:szCs w:val="24"/>
        </w:rPr>
        <w:tab/>
      </w:r>
      <w:r w:rsidRPr="001E26FB">
        <w:rPr>
          <w:rFonts w:cstheme="minorHAnsi"/>
          <w:sz w:val="24"/>
          <w:szCs w:val="24"/>
        </w:rPr>
        <w:t>Additions or amendments to the Code, when passed in the form as to indicate the intention of the Town to make the same a part of the Code, shall be deemed to be incorporated in the Code, so that reference to the Code includes the additions and amendments.</w:t>
      </w:r>
    </w:p>
    <w:p w14:paraId="74518AC9" w14:textId="77777777" w:rsidR="003D6645" w:rsidRPr="001E26FB" w:rsidRDefault="003D6645" w:rsidP="00A5143E">
      <w:pPr>
        <w:spacing w:after="0"/>
        <w:rPr>
          <w:rFonts w:cstheme="minorHAnsi"/>
          <w:sz w:val="24"/>
          <w:szCs w:val="24"/>
        </w:rPr>
      </w:pPr>
    </w:p>
    <w:p w14:paraId="77463D3F" w14:textId="464E0FAA" w:rsidR="003D6645" w:rsidRPr="001E26FB" w:rsidRDefault="003D6645" w:rsidP="00103A6B">
      <w:pPr>
        <w:spacing w:after="0"/>
        <w:jc w:val="both"/>
        <w:rPr>
          <w:rFonts w:cstheme="minorHAnsi"/>
          <w:sz w:val="24"/>
          <w:szCs w:val="24"/>
        </w:rPr>
      </w:pPr>
      <w:r w:rsidRPr="001E26FB">
        <w:rPr>
          <w:rFonts w:cstheme="minorHAnsi"/>
          <w:sz w:val="24"/>
          <w:szCs w:val="24"/>
        </w:rPr>
        <w:lastRenderedPageBreak/>
        <w:tab/>
      </w:r>
      <w:r w:rsidR="009156C2" w:rsidRPr="00A5143E">
        <w:rPr>
          <w:rFonts w:cstheme="minorHAnsi"/>
          <w:sz w:val="24"/>
          <w:szCs w:val="24"/>
          <w:u w:val="single"/>
        </w:rPr>
        <w:t>Section 7.</w:t>
      </w:r>
      <w:r w:rsidR="00A5143E">
        <w:rPr>
          <w:rFonts w:cstheme="minorHAnsi"/>
          <w:sz w:val="24"/>
          <w:szCs w:val="24"/>
        </w:rPr>
        <w:tab/>
      </w:r>
      <w:r w:rsidR="009156C2" w:rsidRPr="001E26FB">
        <w:rPr>
          <w:rFonts w:cstheme="minorHAnsi"/>
          <w:sz w:val="24"/>
          <w:szCs w:val="24"/>
        </w:rPr>
        <w:t>Ordinance</w:t>
      </w:r>
      <w:r w:rsidR="00F9226C">
        <w:rPr>
          <w:rFonts w:cstheme="minorHAnsi"/>
          <w:sz w:val="24"/>
          <w:szCs w:val="24"/>
        </w:rPr>
        <w:t>s</w:t>
      </w:r>
      <w:r w:rsidRPr="001E26FB">
        <w:rPr>
          <w:rFonts w:cstheme="minorHAnsi"/>
          <w:sz w:val="24"/>
          <w:szCs w:val="24"/>
        </w:rPr>
        <w:t xml:space="preserve"> adopted after this </w:t>
      </w:r>
      <w:r w:rsidR="00F9226C">
        <w:rPr>
          <w:rFonts w:cstheme="minorHAnsi"/>
          <w:sz w:val="24"/>
          <w:szCs w:val="24"/>
        </w:rPr>
        <w:t>O</w:t>
      </w:r>
      <w:r w:rsidRPr="001E26FB">
        <w:rPr>
          <w:rFonts w:cstheme="minorHAnsi"/>
          <w:sz w:val="24"/>
          <w:szCs w:val="24"/>
        </w:rPr>
        <w:t xml:space="preserve">rdinance that amend or refer to </w:t>
      </w:r>
      <w:r w:rsidR="00F9226C">
        <w:rPr>
          <w:rFonts w:cstheme="minorHAnsi"/>
          <w:sz w:val="24"/>
          <w:szCs w:val="24"/>
        </w:rPr>
        <w:t>O</w:t>
      </w:r>
      <w:r w:rsidRPr="001E26FB">
        <w:rPr>
          <w:rFonts w:cstheme="minorHAnsi"/>
          <w:sz w:val="24"/>
          <w:szCs w:val="24"/>
        </w:rPr>
        <w:t>rdinances that have been codified in the Code shall be construed as if they amend or refer to those provisions of the Code.</w:t>
      </w:r>
    </w:p>
    <w:p w14:paraId="5CA8A062" w14:textId="77777777" w:rsidR="003D6645" w:rsidRPr="001E26FB" w:rsidRDefault="003D6645" w:rsidP="00103A6B">
      <w:pPr>
        <w:spacing w:after="0"/>
        <w:rPr>
          <w:rFonts w:cstheme="minorHAnsi"/>
          <w:sz w:val="24"/>
          <w:szCs w:val="24"/>
        </w:rPr>
      </w:pPr>
    </w:p>
    <w:p w14:paraId="4C1DAB3D" w14:textId="0AA7DD5D" w:rsidR="00F8787B" w:rsidRDefault="00B539E2" w:rsidP="001A44B5">
      <w:pPr>
        <w:spacing w:after="0"/>
        <w:jc w:val="both"/>
        <w:rPr>
          <w:rFonts w:cstheme="minorHAnsi"/>
          <w:sz w:val="24"/>
          <w:szCs w:val="24"/>
        </w:rPr>
      </w:pPr>
      <w:r w:rsidRPr="001E26FB">
        <w:rPr>
          <w:rFonts w:cstheme="minorHAnsi"/>
          <w:sz w:val="24"/>
          <w:szCs w:val="24"/>
        </w:rPr>
        <w:tab/>
      </w:r>
      <w:r w:rsidR="003D6645" w:rsidRPr="001E26FB">
        <w:rPr>
          <w:rFonts w:cstheme="minorHAnsi"/>
          <w:sz w:val="24"/>
          <w:szCs w:val="24"/>
        </w:rPr>
        <w:t xml:space="preserve">This Ordinance </w:t>
      </w:r>
      <w:r w:rsidR="009156C2" w:rsidRPr="001E26FB">
        <w:rPr>
          <w:rFonts w:cstheme="minorHAnsi"/>
          <w:sz w:val="24"/>
          <w:szCs w:val="24"/>
        </w:rPr>
        <w:t xml:space="preserve">shall be in full force and effect following adoption and approval by the </w:t>
      </w:r>
      <w:r w:rsidR="00375E05">
        <w:rPr>
          <w:rFonts w:cstheme="minorHAnsi"/>
          <w:sz w:val="24"/>
          <w:szCs w:val="24"/>
        </w:rPr>
        <w:t>Town Council</w:t>
      </w:r>
      <w:r w:rsidR="009156C2" w:rsidRPr="001E26FB">
        <w:rPr>
          <w:rFonts w:cstheme="minorHAnsi"/>
          <w:sz w:val="24"/>
          <w:szCs w:val="24"/>
        </w:rPr>
        <w:t>, thirty (30) days following its publication.</w:t>
      </w:r>
    </w:p>
    <w:p w14:paraId="20CF7315" w14:textId="77777777" w:rsidR="00103A6B" w:rsidRPr="001E26FB" w:rsidRDefault="00103A6B" w:rsidP="00103A6B">
      <w:pPr>
        <w:spacing w:after="0"/>
        <w:rPr>
          <w:rFonts w:cstheme="minorHAnsi"/>
          <w:sz w:val="24"/>
          <w:szCs w:val="24"/>
        </w:rPr>
      </w:pPr>
    </w:p>
    <w:p w14:paraId="293F229F" w14:textId="58EA7235" w:rsidR="009156C2" w:rsidRPr="001E26FB" w:rsidRDefault="009156C2" w:rsidP="00F9226C">
      <w:pPr>
        <w:spacing w:after="0"/>
        <w:rPr>
          <w:rFonts w:cstheme="minorHAnsi"/>
          <w:sz w:val="24"/>
          <w:szCs w:val="24"/>
        </w:rPr>
      </w:pPr>
      <w:r w:rsidRPr="001E26FB">
        <w:rPr>
          <w:rFonts w:cstheme="minorHAnsi"/>
          <w:sz w:val="24"/>
          <w:szCs w:val="24"/>
        </w:rPr>
        <w:tab/>
        <w:t xml:space="preserve">INTRODUCED, READ and PUBLIC NOTICE ORDERED PUBLISHED at a regular meeting of the </w:t>
      </w:r>
      <w:r w:rsidR="00375E05">
        <w:rPr>
          <w:rFonts w:cstheme="minorHAnsi"/>
          <w:sz w:val="24"/>
          <w:szCs w:val="24"/>
        </w:rPr>
        <w:t xml:space="preserve">Town Council </w:t>
      </w:r>
      <w:r w:rsidRPr="001E26FB">
        <w:rPr>
          <w:rFonts w:cstheme="minorHAnsi"/>
          <w:sz w:val="24"/>
          <w:szCs w:val="24"/>
        </w:rPr>
        <w:t>of th</w:t>
      </w:r>
      <w:r w:rsidR="00B539E2" w:rsidRPr="001E26FB">
        <w:rPr>
          <w:rFonts w:cstheme="minorHAnsi"/>
          <w:sz w:val="24"/>
          <w:szCs w:val="24"/>
        </w:rPr>
        <w:t xml:space="preserve">e Town of </w:t>
      </w:r>
      <w:r w:rsidR="00375E05">
        <w:rPr>
          <w:rFonts w:cstheme="minorHAnsi"/>
          <w:sz w:val="24"/>
          <w:szCs w:val="24"/>
        </w:rPr>
        <w:t>Dinosaur</w:t>
      </w:r>
      <w:r w:rsidR="00B539E2" w:rsidRPr="001E26FB">
        <w:rPr>
          <w:rFonts w:cstheme="minorHAnsi"/>
          <w:sz w:val="24"/>
          <w:szCs w:val="24"/>
        </w:rPr>
        <w:t>, Colorado, this</w:t>
      </w:r>
      <w:r w:rsidRPr="001E26FB">
        <w:rPr>
          <w:rFonts w:cstheme="minorHAnsi"/>
          <w:sz w:val="24"/>
          <w:szCs w:val="24"/>
        </w:rPr>
        <w:t xml:space="preserve"> ___ day of _____, 20</w:t>
      </w:r>
      <w:r w:rsidR="00375E05">
        <w:rPr>
          <w:rFonts w:cstheme="minorHAnsi"/>
          <w:sz w:val="24"/>
          <w:szCs w:val="24"/>
        </w:rPr>
        <w:t>2</w:t>
      </w:r>
      <w:r w:rsidR="003A1FBF">
        <w:rPr>
          <w:rFonts w:cstheme="minorHAnsi"/>
          <w:sz w:val="24"/>
          <w:szCs w:val="24"/>
        </w:rPr>
        <w:t>2</w:t>
      </w:r>
      <w:r w:rsidRPr="001E26FB">
        <w:rPr>
          <w:rFonts w:cstheme="minorHAnsi"/>
          <w:sz w:val="24"/>
          <w:szCs w:val="24"/>
        </w:rPr>
        <w:t>.</w:t>
      </w:r>
    </w:p>
    <w:p w14:paraId="761FF0F8" w14:textId="77777777" w:rsidR="009156C2" w:rsidRPr="001E26FB" w:rsidRDefault="009156C2" w:rsidP="00F9226C">
      <w:pPr>
        <w:spacing w:after="0"/>
        <w:rPr>
          <w:rFonts w:cstheme="minorHAnsi"/>
          <w:sz w:val="24"/>
          <w:szCs w:val="24"/>
        </w:rPr>
      </w:pPr>
    </w:p>
    <w:p w14:paraId="426C57AC" w14:textId="77777777" w:rsidR="009156C2" w:rsidRPr="001E26FB" w:rsidRDefault="009156C2" w:rsidP="007B2E81">
      <w:pPr>
        <w:rPr>
          <w:rFonts w:cstheme="minorHAnsi"/>
          <w:sz w:val="24"/>
          <w:szCs w:val="24"/>
        </w:rPr>
      </w:pPr>
      <w:r w:rsidRPr="001E26FB">
        <w:rPr>
          <w:rFonts w:cstheme="minorHAnsi"/>
          <w:sz w:val="24"/>
          <w:szCs w:val="24"/>
        </w:rPr>
        <w:t>Public Notice Publication Dates:</w:t>
      </w:r>
    </w:p>
    <w:p w14:paraId="516C4BCF" w14:textId="77777777" w:rsidR="009156C2" w:rsidRPr="001E26FB" w:rsidRDefault="009156C2" w:rsidP="00F9226C">
      <w:pPr>
        <w:spacing w:after="0"/>
        <w:rPr>
          <w:rFonts w:cstheme="minorHAnsi"/>
          <w:sz w:val="24"/>
          <w:szCs w:val="24"/>
        </w:rPr>
      </w:pPr>
      <w:r w:rsidRPr="001E26FB">
        <w:rPr>
          <w:rFonts w:cstheme="minorHAnsi"/>
          <w:sz w:val="24"/>
          <w:szCs w:val="24"/>
        </w:rPr>
        <w:t>_______________</w:t>
      </w:r>
    </w:p>
    <w:p w14:paraId="42A5145F" w14:textId="77777777" w:rsidR="00D50E42" w:rsidRPr="00F9226C" w:rsidRDefault="00D50E42" w:rsidP="00F9226C">
      <w:pPr>
        <w:spacing w:after="0"/>
        <w:rPr>
          <w:rFonts w:cstheme="minorHAnsi"/>
          <w:sz w:val="24"/>
          <w:szCs w:val="24"/>
        </w:rPr>
      </w:pPr>
      <w:r w:rsidRPr="00F9226C">
        <w:rPr>
          <w:rFonts w:cstheme="minorHAnsi"/>
          <w:sz w:val="24"/>
          <w:szCs w:val="24"/>
        </w:rPr>
        <w:t>_______________</w:t>
      </w:r>
    </w:p>
    <w:p w14:paraId="520B67FD" w14:textId="77777777" w:rsidR="00D50E42" w:rsidRPr="00F9226C" w:rsidRDefault="00D50E42" w:rsidP="00F9226C">
      <w:pPr>
        <w:spacing w:after="0"/>
        <w:rPr>
          <w:rFonts w:cstheme="minorHAnsi"/>
          <w:sz w:val="24"/>
          <w:szCs w:val="24"/>
        </w:rPr>
      </w:pPr>
    </w:p>
    <w:p w14:paraId="1AA128D5" w14:textId="1D35BE18" w:rsidR="00D50E42" w:rsidRPr="001E26FB" w:rsidRDefault="009725A5" w:rsidP="003A1FBF">
      <w:pPr>
        <w:spacing w:after="0"/>
        <w:jc w:val="both"/>
        <w:rPr>
          <w:rFonts w:cstheme="minorHAnsi"/>
          <w:sz w:val="24"/>
          <w:szCs w:val="24"/>
        </w:rPr>
      </w:pPr>
      <w:r>
        <w:rPr>
          <w:rFonts w:cstheme="minorHAnsi"/>
          <w:sz w:val="24"/>
          <w:szCs w:val="24"/>
        </w:rPr>
        <w:tab/>
      </w:r>
      <w:r w:rsidR="00D50E42" w:rsidRPr="001E26FB">
        <w:rPr>
          <w:rFonts w:cstheme="minorHAnsi"/>
          <w:sz w:val="24"/>
          <w:szCs w:val="24"/>
        </w:rPr>
        <w:t xml:space="preserve">INTRODUCED A SECOND TIME at a regular meeting of the </w:t>
      </w:r>
      <w:r w:rsidR="00375E05">
        <w:rPr>
          <w:rFonts w:cstheme="minorHAnsi"/>
          <w:sz w:val="24"/>
          <w:szCs w:val="24"/>
        </w:rPr>
        <w:t>Town Council</w:t>
      </w:r>
      <w:r w:rsidR="00D50E42" w:rsidRPr="001E26FB">
        <w:rPr>
          <w:rFonts w:cstheme="minorHAnsi"/>
          <w:sz w:val="24"/>
          <w:szCs w:val="24"/>
        </w:rPr>
        <w:t xml:space="preserve"> of the T</w:t>
      </w:r>
      <w:r w:rsidR="00B539E2" w:rsidRPr="001E26FB">
        <w:rPr>
          <w:rFonts w:cstheme="minorHAnsi"/>
          <w:sz w:val="24"/>
          <w:szCs w:val="24"/>
        </w:rPr>
        <w:t xml:space="preserve">own of </w:t>
      </w:r>
      <w:r w:rsidR="00375E05">
        <w:rPr>
          <w:rFonts w:cstheme="minorHAnsi"/>
          <w:sz w:val="24"/>
          <w:szCs w:val="24"/>
        </w:rPr>
        <w:t>Dinosaur</w:t>
      </w:r>
      <w:r w:rsidR="00B539E2" w:rsidRPr="001E26FB">
        <w:rPr>
          <w:rFonts w:cstheme="minorHAnsi"/>
          <w:sz w:val="24"/>
          <w:szCs w:val="24"/>
        </w:rPr>
        <w:t xml:space="preserve">, Colorado held on </w:t>
      </w:r>
      <w:r w:rsidR="00D50E42" w:rsidRPr="001E26FB">
        <w:rPr>
          <w:rFonts w:cstheme="minorHAnsi"/>
          <w:sz w:val="24"/>
          <w:szCs w:val="24"/>
        </w:rPr>
        <w:t>__</w:t>
      </w:r>
      <w:r w:rsidR="003A1FBF">
        <w:rPr>
          <w:rFonts w:cstheme="minorHAnsi"/>
          <w:sz w:val="24"/>
          <w:szCs w:val="24"/>
        </w:rPr>
        <w:t>_____________</w:t>
      </w:r>
      <w:r w:rsidR="00D50E42" w:rsidRPr="001E26FB">
        <w:rPr>
          <w:rFonts w:cstheme="minorHAnsi"/>
          <w:sz w:val="24"/>
          <w:szCs w:val="24"/>
        </w:rPr>
        <w:t xml:space="preserve">______, </w:t>
      </w:r>
      <w:r w:rsidR="001A44B5">
        <w:rPr>
          <w:rFonts w:cstheme="minorHAnsi"/>
          <w:sz w:val="24"/>
          <w:szCs w:val="24"/>
        </w:rPr>
        <w:t>20</w:t>
      </w:r>
      <w:r w:rsidR="00375E05">
        <w:rPr>
          <w:rFonts w:cstheme="minorHAnsi"/>
          <w:sz w:val="24"/>
          <w:szCs w:val="24"/>
        </w:rPr>
        <w:t>22</w:t>
      </w:r>
      <w:r w:rsidR="001A44B5">
        <w:rPr>
          <w:rFonts w:cstheme="minorHAnsi"/>
          <w:sz w:val="24"/>
          <w:szCs w:val="24"/>
        </w:rPr>
        <w:t xml:space="preserve">, </w:t>
      </w:r>
      <w:r w:rsidR="00D50E42" w:rsidRPr="001E26FB">
        <w:rPr>
          <w:rFonts w:cstheme="minorHAnsi"/>
          <w:sz w:val="24"/>
          <w:szCs w:val="24"/>
        </w:rPr>
        <w:t>PASSED, ADOPTED AND ORDERED PUBLISHED.</w:t>
      </w:r>
    </w:p>
    <w:p w14:paraId="33A837A4" w14:textId="77777777" w:rsidR="00D50E42" w:rsidRPr="001E26FB" w:rsidRDefault="00D50E42" w:rsidP="00F9226C">
      <w:pPr>
        <w:spacing w:after="0"/>
        <w:rPr>
          <w:rFonts w:cstheme="minorHAnsi"/>
          <w:sz w:val="24"/>
          <w:szCs w:val="24"/>
        </w:rPr>
      </w:pPr>
    </w:p>
    <w:p w14:paraId="4B8C6555" w14:textId="71292A01" w:rsidR="00D50E42" w:rsidRPr="001E26FB" w:rsidRDefault="00F9226C" w:rsidP="00F9226C">
      <w:pPr>
        <w:spacing w:after="0" w:line="240" w:lineRule="auto"/>
        <w:ind w:left="5040" w:hanging="5040"/>
        <w:rPr>
          <w:rFonts w:cstheme="minorHAnsi"/>
          <w:sz w:val="24"/>
          <w:szCs w:val="24"/>
        </w:rPr>
      </w:pPr>
      <w:r>
        <w:rPr>
          <w:rFonts w:cstheme="minorHAnsi"/>
          <w:sz w:val="24"/>
          <w:szCs w:val="24"/>
        </w:rPr>
        <w:tab/>
      </w:r>
      <w:r w:rsidR="00D50E42" w:rsidRPr="001E26FB">
        <w:rPr>
          <w:rFonts w:cstheme="minorHAnsi"/>
          <w:sz w:val="24"/>
          <w:szCs w:val="24"/>
        </w:rPr>
        <w:t xml:space="preserve">TOWN OF </w:t>
      </w:r>
      <w:r w:rsidR="00BC3530">
        <w:rPr>
          <w:rFonts w:cstheme="minorHAnsi"/>
          <w:sz w:val="24"/>
          <w:szCs w:val="24"/>
        </w:rPr>
        <w:t>DINOSAUR</w:t>
      </w:r>
      <w:r w:rsidR="00D50E42" w:rsidRPr="001E26FB">
        <w:rPr>
          <w:rFonts w:cstheme="minorHAnsi"/>
          <w:sz w:val="24"/>
          <w:szCs w:val="24"/>
        </w:rPr>
        <w:t>, COLORADO</w:t>
      </w:r>
      <w:r w:rsidR="004D77BD" w:rsidRPr="001E26FB">
        <w:rPr>
          <w:rFonts w:cstheme="minorHAnsi"/>
          <w:sz w:val="24"/>
          <w:szCs w:val="24"/>
        </w:rPr>
        <w:t>,</w:t>
      </w:r>
      <w:r>
        <w:rPr>
          <w:rFonts w:cstheme="minorHAnsi"/>
          <w:sz w:val="24"/>
          <w:szCs w:val="24"/>
        </w:rPr>
        <w:t xml:space="preserve"> </w:t>
      </w:r>
    </w:p>
    <w:p w14:paraId="2A51EF94" w14:textId="2460D0B7" w:rsidR="00C0297A" w:rsidRPr="001E26FB" w:rsidRDefault="00C0297A" w:rsidP="00F9226C">
      <w:pPr>
        <w:spacing w:after="0" w:line="240" w:lineRule="auto"/>
        <w:rPr>
          <w:rFonts w:cstheme="minorHAnsi"/>
          <w:sz w:val="24"/>
          <w:szCs w:val="24"/>
        </w:rPr>
      </w:pPr>
    </w:p>
    <w:p w14:paraId="3133CF0D" w14:textId="2B9B0602" w:rsidR="00C0297A" w:rsidRPr="001E26FB" w:rsidRDefault="00C0297A" w:rsidP="00F9226C">
      <w:pPr>
        <w:spacing w:after="0" w:line="240" w:lineRule="auto"/>
        <w:rPr>
          <w:rFonts w:cstheme="minorHAnsi"/>
          <w:sz w:val="24"/>
          <w:szCs w:val="24"/>
        </w:rPr>
      </w:pPr>
    </w:p>
    <w:p w14:paraId="75423DDC" w14:textId="7C9654BB" w:rsidR="00C0297A" w:rsidRPr="001E26FB" w:rsidRDefault="00F9226C" w:rsidP="00F9226C">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0297A" w:rsidRPr="001E26FB">
        <w:rPr>
          <w:rFonts w:cstheme="minorHAnsi"/>
          <w:sz w:val="24"/>
          <w:szCs w:val="24"/>
        </w:rPr>
        <w:t xml:space="preserve">By: </w:t>
      </w:r>
      <w:r w:rsidR="00C0297A" w:rsidRPr="001E26FB">
        <w:rPr>
          <w:rFonts w:cstheme="minorHAnsi"/>
          <w:sz w:val="24"/>
          <w:szCs w:val="24"/>
        </w:rPr>
        <w:tab/>
        <w:t>__________</w:t>
      </w:r>
      <w:r>
        <w:rPr>
          <w:rFonts w:cstheme="minorHAnsi"/>
          <w:sz w:val="24"/>
          <w:szCs w:val="24"/>
        </w:rPr>
        <w:t>_____________</w:t>
      </w:r>
      <w:r w:rsidR="00C0297A" w:rsidRPr="001E26FB">
        <w:rPr>
          <w:rFonts w:cstheme="minorHAnsi"/>
          <w:sz w:val="24"/>
          <w:szCs w:val="24"/>
        </w:rPr>
        <w:t>_____________</w:t>
      </w:r>
    </w:p>
    <w:p w14:paraId="1E2C2EE1" w14:textId="3862A24C" w:rsidR="00C0297A" w:rsidRPr="001E26FB" w:rsidRDefault="00C0297A" w:rsidP="00F9226C">
      <w:pPr>
        <w:spacing w:after="0" w:line="240" w:lineRule="auto"/>
        <w:rPr>
          <w:rFonts w:cstheme="minorHAnsi"/>
          <w:sz w:val="24"/>
          <w:szCs w:val="24"/>
        </w:rPr>
      </w:pPr>
      <w:r w:rsidRPr="001E26FB">
        <w:rPr>
          <w:rFonts w:cstheme="minorHAnsi"/>
          <w:sz w:val="24"/>
          <w:szCs w:val="24"/>
        </w:rPr>
        <w:tab/>
      </w:r>
      <w:r w:rsidRPr="001E26FB">
        <w:rPr>
          <w:rFonts w:cstheme="minorHAnsi"/>
          <w:sz w:val="24"/>
          <w:szCs w:val="24"/>
        </w:rPr>
        <w:tab/>
      </w:r>
      <w:r w:rsidRPr="001E26FB">
        <w:rPr>
          <w:rFonts w:cstheme="minorHAnsi"/>
          <w:sz w:val="24"/>
          <w:szCs w:val="24"/>
        </w:rPr>
        <w:tab/>
      </w:r>
      <w:r w:rsidRPr="001E26FB">
        <w:rPr>
          <w:rFonts w:cstheme="minorHAnsi"/>
          <w:sz w:val="24"/>
          <w:szCs w:val="24"/>
        </w:rPr>
        <w:tab/>
      </w:r>
      <w:r w:rsidRPr="001E26FB">
        <w:rPr>
          <w:rFonts w:cstheme="minorHAnsi"/>
          <w:sz w:val="24"/>
          <w:szCs w:val="24"/>
        </w:rPr>
        <w:tab/>
      </w:r>
      <w:r w:rsidRPr="001E26FB">
        <w:rPr>
          <w:rFonts w:cstheme="minorHAnsi"/>
          <w:sz w:val="24"/>
          <w:szCs w:val="24"/>
        </w:rPr>
        <w:tab/>
      </w:r>
      <w:r w:rsidRPr="001E26FB">
        <w:rPr>
          <w:rFonts w:cstheme="minorHAnsi"/>
          <w:sz w:val="24"/>
          <w:szCs w:val="24"/>
        </w:rPr>
        <w:tab/>
      </w:r>
      <w:r w:rsidR="00BC3530">
        <w:rPr>
          <w:rFonts w:cstheme="minorHAnsi"/>
          <w:sz w:val="24"/>
          <w:szCs w:val="24"/>
        </w:rPr>
        <w:t>Richard Blakley</w:t>
      </w:r>
      <w:r w:rsidRPr="001E26FB">
        <w:rPr>
          <w:rFonts w:cstheme="minorHAnsi"/>
          <w:sz w:val="24"/>
          <w:szCs w:val="24"/>
        </w:rPr>
        <w:t>, Mayor</w:t>
      </w:r>
    </w:p>
    <w:p w14:paraId="1EB1E5E8" w14:textId="29CDC3BC" w:rsidR="008034F4" w:rsidRPr="001E26FB" w:rsidRDefault="008034F4" w:rsidP="00F9226C">
      <w:pPr>
        <w:spacing w:after="0" w:line="240" w:lineRule="auto"/>
        <w:rPr>
          <w:rFonts w:cstheme="minorHAnsi"/>
          <w:sz w:val="24"/>
          <w:szCs w:val="24"/>
        </w:rPr>
      </w:pPr>
    </w:p>
    <w:p w14:paraId="55DABD97" w14:textId="2B4316F5" w:rsidR="008034F4" w:rsidRPr="001E26FB" w:rsidRDefault="008034F4" w:rsidP="00F9226C">
      <w:pPr>
        <w:spacing w:after="0" w:line="240" w:lineRule="auto"/>
        <w:rPr>
          <w:rFonts w:cstheme="minorHAnsi"/>
          <w:sz w:val="24"/>
          <w:szCs w:val="24"/>
        </w:rPr>
      </w:pPr>
      <w:r w:rsidRPr="001E26FB">
        <w:rPr>
          <w:rFonts w:cstheme="minorHAnsi"/>
          <w:sz w:val="24"/>
          <w:szCs w:val="24"/>
        </w:rPr>
        <w:t>ATTEST:</w:t>
      </w:r>
    </w:p>
    <w:p w14:paraId="598661AD" w14:textId="72CB4EAE" w:rsidR="008034F4" w:rsidRPr="001E26FB" w:rsidRDefault="008034F4" w:rsidP="00F9226C">
      <w:pPr>
        <w:spacing w:after="0"/>
        <w:rPr>
          <w:rFonts w:cstheme="minorHAnsi"/>
          <w:sz w:val="24"/>
          <w:szCs w:val="24"/>
        </w:rPr>
      </w:pPr>
      <w:r w:rsidRPr="001E26FB">
        <w:rPr>
          <w:rFonts w:cstheme="minorHAnsi"/>
          <w:sz w:val="24"/>
          <w:szCs w:val="24"/>
        </w:rPr>
        <w:t>______________</w:t>
      </w:r>
      <w:r w:rsidR="00F9226C">
        <w:rPr>
          <w:rFonts w:cstheme="minorHAnsi"/>
          <w:sz w:val="24"/>
          <w:szCs w:val="24"/>
        </w:rPr>
        <w:t>____</w:t>
      </w:r>
      <w:r w:rsidRPr="001E26FB">
        <w:rPr>
          <w:rFonts w:cstheme="minorHAnsi"/>
          <w:sz w:val="24"/>
          <w:szCs w:val="24"/>
        </w:rPr>
        <w:t>_____</w:t>
      </w:r>
    </w:p>
    <w:p w14:paraId="5A52BC4D" w14:textId="1DBDE933" w:rsidR="008034F4" w:rsidRPr="001E26FB" w:rsidRDefault="00BC3530" w:rsidP="00F9226C">
      <w:pPr>
        <w:spacing w:after="0"/>
        <w:rPr>
          <w:rFonts w:cstheme="minorHAnsi"/>
          <w:sz w:val="24"/>
          <w:szCs w:val="24"/>
        </w:rPr>
      </w:pPr>
      <w:r>
        <w:rPr>
          <w:rFonts w:cstheme="minorHAnsi"/>
          <w:sz w:val="24"/>
          <w:szCs w:val="24"/>
        </w:rPr>
        <w:t>Tamara Long</w:t>
      </w:r>
      <w:r w:rsidR="008034F4" w:rsidRPr="001E26FB">
        <w:rPr>
          <w:rFonts w:cstheme="minorHAnsi"/>
          <w:sz w:val="24"/>
          <w:szCs w:val="24"/>
        </w:rPr>
        <w:t>, Town Clerk</w:t>
      </w:r>
    </w:p>
    <w:sectPr w:rsidR="008034F4" w:rsidRPr="001E26FB" w:rsidSect="005752ED">
      <w:footerReference w:type="default" r:id="rId7"/>
      <w:pgSz w:w="12240" w:h="20160" w:code="5"/>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177C" w14:textId="77777777" w:rsidR="001E26FB" w:rsidRDefault="001E26FB" w:rsidP="001E26FB">
      <w:pPr>
        <w:spacing w:after="0" w:line="240" w:lineRule="auto"/>
      </w:pPr>
      <w:r>
        <w:separator/>
      </w:r>
    </w:p>
  </w:endnote>
  <w:endnote w:type="continuationSeparator" w:id="0">
    <w:p w14:paraId="481A3AD3" w14:textId="77777777" w:rsidR="001E26FB" w:rsidRDefault="001E26FB" w:rsidP="001E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23023"/>
      <w:docPartObj>
        <w:docPartGallery w:val="Page Numbers (Bottom of Page)"/>
        <w:docPartUnique/>
      </w:docPartObj>
    </w:sdtPr>
    <w:sdtEndPr>
      <w:rPr>
        <w:noProof/>
        <w:sz w:val="16"/>
        <w:szCs w:val="16"/>
      </w:rPr>
    </w:sdtEndPr>
    <w:sdtContent>
      <w:p w14:paraId="78C22EAA" w14:textId="2A8E1923" w:rsidR="001E26FB" w:rsidRPr="001E26FB" w:rsidRDefault="001E26FB">
        <w:pPr>
          <w:pStyle w:val="Footer"/>
          <w:jc w:val="center"/>
          <w:rPr>
            <w:sz w:val="16"/>
            <w:szCs w:val="16"/>
          </w:rPr>
        </w:pPr>
        <w:r w:rsidRPr="001E26FB">
          <w:rPr>
            <w:sz w:val="16"/>
            <w:szCs w:val="16"/>
          </w:rPr>
          <w:fldChar w:fldCharType="begin"/>
        </w:r>
        <w:r w:rsidRPr="001E26FB">
          <w:rPr>
            <w:sz w:val="16"/>
            <w:szCs w:val="16"/>
          </w:rPr>
          <w:instrText xml:space="preserve"> PAGE   \* MERGEFORMAT </w:instrText>
        </w:r>
        <w:r w:rsidRPr="001E26FB">
          <w:rPr>
            <w:sz w:val="16"/>
            <w:szCs w:val="16"/>
          </w:rPr>
          <w:fldChar w:fldCharType="separate"/>
        </w:r>
        <w:r w:rsidR="00677EFA">
          <w:rPr>
            <w:noProof/>
            <w:sz w:val="16"/>
            <w:szCs w:val="16"/>
          </w:rPr>
          <w:t>16</w:t>
        </w:r>
        <w:r w:rsidRPr="001E26FB">
          <w:rPr>
            <w:noProof/>
            <w:sz w:val="16"/>
            <w:szCs w:val="16"/>
          </w:rPr>
          <w:fldChar w:fldCharType="end"/>
        </w:r>
      </w:p>
    </w:sdtContent>
  </w:sdt>
  <w:p w14:paraId="1D20C6DD" w14:textId="64BEE27B" w:rsidR="001E26FB" w:rsidRPr="001E26FB" w:rsidRDefault="001E26FB" w:rsidP="001E26FB">
    <w:pPr>
      <w:pStyle w:val="Footer"/>
      <w:tabs>
        <w:tab w:val="clear" w:pos="4680"/>
      </w:tabs>
      <w:jc w:val="both"/>
      <w:rPr>
        <w:sz w:val="16"/>
        <w:szCs w:val="16"/>
      </w:rPr>
    </w:pPr>
    <w:r w:rsidRPr="001E26FB">
      <w:rPr>
        <w:sz w:val="16"/>
        <w:szCs w:val="16"/>
      </w:rPr>
      <w:t xml:space="preserve">Municipal Code </w:t>
    </w:r>
    <w:r w:rsidR="00375E05">
      <w:rPr>
        <w:sz w:val="16"/>
        <w:szCs w:val="16"/>
      </w:rPr>
      <w:t>C</w:t>
    </w:r>
    <w:r w:rsidRPr="001E26FB">
      <w:rPr>
        <w:sz w:val="16"/>
        <w:szCs w:val="16"/>
      </w:rPr>
      <w:t>odified Adoption Ordinance</w:t>
    </w:r>
    <w:r w:rsidRPr="001E26FB">
      <w:rPr>
        <w:sz w:val="16"/>
        <w:szCs w:val="16"/>
      </w:rPr>
      <w:tab/>
    </w:r>
    <w:r w:rsidR="003A1FBF">
      <w:rPr>
        <w:sz w:val="16"/>
        <w:szCs w:val="16"/>
      </w:rPr>
      <w:t>January 12,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F066" w14:textId="77777777" w:rsidR="001E26FB" w:rsidRDefault="001E26FB" w:rsidP="001E26FB">
      <w:pPr>
        <w:spacing w:after="0" w:line="240" w:lineRule="auto"/>
      </w:pPr>
      <w:r>
        <w:separator/>
      </w:r>
    </w:p>
  </w:footnote>
  <w:footnote w:type="continuationSeparator" w:id="0">
    <w:p w14:paraId="1BD19A4C" w14:textId="77777777" w:rsidR="001E26FB" w:rsidRDefault="001E26FB" w:rsidP="001E2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8F"/>
    <w:multiLevelType w:val="hybridMultilevel"/>
    <w:tmpl w:val="22848E64"/>
    <w:lvl w:ilvl="0" w:tplc="0BB8EA10">
      <w:start w:val="1"/>
      <w:numFmt w:val="upperLetter"/>
      <w:lvlText w:val="%1."/>
      <w:lvlJc w:val="left"/>
      <w:pPr>
        <w:ind w:left="1080" w:hanging="360"/>
      </w:pPr>
      <w:rPr>
        <w:rFonts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736496"/>
    <w:multiLevelType w:val="hybridMultilevel"/>
    <w:tmpl w:val="481846C0"/>
    <w:lvl w:ilvl="0" w:tplc="33164DD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C0709B0"/>
    <w:multiLevelType w:val="hybridMultilevel"/>
    <w:tmpl w:val="A6FEF3CA"/>
    <w:lvl w:ilvl="0" w:tplc="9F3413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270552"/>
    <w:multiLevelType w:val="hybridMultilevel"/>
    <w:tmpl w:val="6602C518"/>
    <w:lvl w:ilvl="0" w:tplc="89421E7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04926"/>
    <w:multiLevelType w:val="hybridMultilevel"/>
    <w:tmpl w:val="DF46116E"/>
    <w:lvl w:ilvl="0" w:tplc="DBB067F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AC0E2C"/>
    <w:multiLevelType w:val="hybridMultilevel"/>
    <w:tmpl w:val="A6F45458"/>
    <w:lvl w:ilvl="0" w:tplc="9230A5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105CA"/>
    <w:multiLevelType w:val="hybridMultilevel"/>
    <w:tmpl w:val="A8D6C526"/>
    <w:lvl w:ilvl="0" w:tplc="31D2C0B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2B7B5A"/>
    <w:multiLevelType w:val="hybridMultilevel"/>
    <w:tmpl w:val="86002644"/>
    <w:lvl w:ilvl="0" w:tplc="56D20B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442DF4"/>
    <w:multiLevelType w:val="hybridMultilevel"/>
    <w:tmpl w:val="20326386"/>
    <w:lvl w:ilvl="0" w:tplc="1C72C37C">
      <w:start w:val="1"/>
      <w:numFmt w:val="decimal"/>
      <w:lvlText w:val="(%1)"/>
      <w:lvlJc w:val="left"/>
      <w:pPr>
        <w:ind w:left="1317" w:hanging="720"/>
      </w:pPr>
      <w:rPr>
        <w:rFonts w:hint="default"/>
        <w:b w:val="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9" w15:restartNumberingAfterBreak="0">
    <w:nsid w:val="4DA03310"/>
    <w:multiLevelType w:val="hybridMultilevel"/>
    <w:tmpl w:val="3B4E7B02"/>
    <w:lvl w:ilvl="0" w:tplc="40067258">
      <w:start w:val="1"/>
      <w:numFmt w:val="decimal"/>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57AA50F1"/>
    <w:multiLevelType w:val="hybridMultilevel"/>
    <w:tmpl w:val="FA9E1D00"/>
    <w:lvl w:ilvl="0" w:tplc="D6F4FF3E">
      <w:start w:val="2"/>
      <w:numFmt w:val="upp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F03070"/>
    <w:multiLevelType w:val="hybridMultilevel"/>
    <w:tmpl w:val="EE06F3B8"/>
    <w:lvl w:ilvl="0" w:tplc="59207DDC">
      <w:start w:val="1"/>
      <w:numFmt w:val="upperLetter"/>
      <w:lvlText w:val="%1."/>
      <w:lvlJc w:val="left"/>
      <w:pPr>
        <w:ind w:left="1080" w:hanging="360"/>
      </w:pPr>
      <w:rPr>
        <w:rFonts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C816189"/>
    <w:multiLevelType w:val="hybridMultilevel"/>
    <w:tmpl w:val="87425B04"/>
    <w:lvl w:ilvl="0" w:tplc="5ECE58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21F49"/>
    <w:multiLevelType w:val="hybridMultilevel"/>
    <w:tmpl w:val="32CE965A"/>
    <w:lvl w:ilvl="0" w:tplc="047C81A6">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9"/>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7"/>
  </w:num>
  <w:num w:numId="7">
    <w:abstractNumId w:val="6"/>
  </w:num>
  <w:num w:numId="8">
    <w:abstractNumId w:val="5"/>
  </w:num>
  <w:num w:numId="9">
    <w:abstractNumId w:val="3"/>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DE"/>
    <w:rsid w:val="000013B1"/>
    <w:rsid w:val="00012409"/>
    <w:rsid w:val="00047322"/>
    <w:rsid w:val="0005748B"/>
    <w:rsid w:val="00081C01"/>
    <w:rsid w:val="00103A6B"/>
    <w:rsid w:val="00106248"/>
    <w:rsid w:val="00151C5C"/>
    <w:rsid w:val="001A44B5"/>
    <w:rsid w:val="001D4602"/>
    <w:rsid w:val="001E12A1"/>
    <w:rsid w:val="001E26FB"/>
    <w:rsid w:val="001F4A94"/>
    <w:rsid w:val="00230FD0"/>
    <w:rsid w:val="0023135E"/>
    <w:rsid w:val="00241E05"/>
    <w:rsid w:val="0028083A"/>
    <w:rsid w:val="00282425"/>
    <w:rsid w:val="002B7EE2"/>
    <w:rsid w:val="002C09C6"/>
    <w:rsid w:val="002C1CD1"/>
    <w:rsid w:val="002C677B"/>
    <w:rsid w:val="002D4191"/>
    <w:rsid w:val="002E0814"/>
    <w:rsid w:val="00375E05"/>
    <w:rsid w:val="003A1FBF"/>
    <w:rsid w:val="003A2A8F"/>
    <w:rsid w:val="003D1C01"/>
    <w:rsid w:val="003D3734"/>
    <w:rsid w:val="003D3C1F"/>
    <w:rsid w:val="003D6645"/>
    <w:rsid w:val="003F022F"/>
    <w:rsid w:val="00436E52"/>
    <w:rsid w:val="004446E6"/>
    <w:rsid w:val="004B296B"/>
    <w:rsid w:val="004B4077"/>
    <w:rsid w:val="004D77BD"/>
    <w:rsid w:val="004F0904"/>
    <w:rsid w:val="004F13DD"/>
    <w:rsid w:val="005405D2"/>
    <w:rsid w:val="00555765"/>
    <w:rsid w:val="005608A4"/>
    <w:rsid w:val="005752ED"/>
    <w:rsid w:val="005753BD"/>
    <w:rsid w:val="005C4B11"/>
    <w:rsid w:val="005C7444"/>
    <w:rsid w:val="005D76B5"/>
    <w:rsid w:val="00610F83"/>
    <w:rsid w:val="00617570"/>
    <w:rsid w:val="00625D6F"/>
    <w:rsid w:val="00626238"/>
    <w:rsid w:val="00627593"/>
    <w:rsid w:val="006375A5"/>
    <w:rsid w:val="00640E5C"/>
    <w:rsid w:val="006419F4"/>
    <w:rsid w:val="0064725D"/>
    <w:rsid w:val="006627A1"/>
    <w:rsid w:val="00663340"/>
    <w:rsid w:val="006638A4"/>
    <w:rsid w:val="00677520"/>
    <w:rsid w:val="00677EFA"/>
    <w:rsid w:val="006A6518"/>
    <w:rsid w:val="006A7556"/>
    <w:rsid w:val="006C78A5"/>
    <w:rsid w:val="00706204"/>
    <w:rsid w:val="00720E82"/>
    <w:rsid w:val="00722B78"/>
    <w:rsid w:val="007333D1"/>
    <w:rsid w:val="00755FC1"/>
    <w:rsid w:val="00761E22"/>
    <w:rsid w:val="007A3625"/>
    <w:rsid w:val="007B2E81"/>
    <w:rsid w:val="007E389D"/>
    <w:rsid w:val="007F5D70"/>
    <w:rsid w:val="008034F4"/>
    <w:rsid w:val="00831E2A"/>
    <w:rsid w:val="00841D00"/>
    <w:rsid w:val="008873BC"/>
    <w:rsid w:val="008A6BA4"/>
    <w:rsid w:val="008B7E01"/>
    <w:rsid w:val="008E30A3"/>
    <w:rsid w:val="008F7090"/>
    <w:rsid w:val="00902C6C"/>
    <w:rsid w:val="009070CE"/>
    <w:rsid w:val="00910E8E"/>
    <w:rsid w:val="009156C2"/>
    <w:rsid w:val="0096529B"/>
    <w:rsid w:val="009725A5"/>
    <w:rsid w:val="00987994"/>
    <w:rsid w:val="009B7056"/>
    <w:rsid w:val="009E7154"/>
    <w:rsid w:val="009F18D3"/>
    <w:rsid w:val="00A01267"/>
    <w:rsid w:val="00A2689F"/>
    <w:rsid w:val="00A5143E"/>
    <w:rsid w:val="00A52DD2"/>
    <w:rsid w:val="00A63BDF"/>
    <w:rsid w:val="00A83692"/>
    <w:rsid w:val="00AD03B5"/>
    <w:rsid w:val="00B01711"/>
    <w:rsid w:val="00B539E2"/>
    <w:rsid w:val="00BC3530"/>
    <w:rsid w:val="00BD585A"/>
    <w:rsid w:val="00BE5536"/>
    <w:rsid w:val="00C0297A"/>
    <w:rsid w:val="00C07CB8"/>
    <w:rsid w:val="00C240E3"/>
    <w:rsid w:val="00C4599F"/>
    <w:rsid w:val="00C5168A"/>
    <w:rsid w:val="00C81180"/>
    <w:rsid w:val="00CA033C"/>
    <w:rsid w:val="00CC0E8D"/>
    <w:rsid w:val="00CE772D"/>
    <w:rsid w:val="00D238D7"/>
    <w:rsid w:val="00D2499E"/>
    <w:rsid w:val="00D406A2"/>
    <w:rsid w:val="00D50E42"/>
    <w:rsid w:val="00D56568"/>
    <w:rsid w:val="00D61C96"/>
    <w:rsid w:val="00DB4E91"/>
    <w:rsid w:val="00DC52FD"/>
    <w:rsid w:val="00DD2DB5"/>
    <w:rsid w:val="00E04422"/>
    <w:rsid w:val="00E14A40"/>
    <w:rsid w:val="00E2237E"/>
    <w:rsid w:val="00EA6EDE"/>
    <w:rsid w:val="00EA7BD3"/>
    <w:rsid w:val="00ED2933"/>
    <w:rsid w:val="00EE50D0"/>
    <w:rsid w:val="00EE67FD"/>
    <w:rsid w:val="00F02E57"/>
    <w:rsid w:val="00F06F55"/>
    <w:rsid w:val="00F101F9"/>
    <w:rsid w:val="00F15DBF"/>
    <w:rsid w:val="00F27375"/>
    <w:rsid w:val="00F3693F"/>
    <w:rsid w:val="00F552EF"/>
    <w:rsid w:val="00F57BF9"/>
    <w:rsid w:val="00F616E7"/>
    <w:rsid w:val="00F66E26"/>
    <w:rsid w:val="00F71EDE"/>
    <w:rsid w:val="00F74EF9"/>
    <w:rsid w:val="00F8787B"/>
    <w:rsid w:val="00F9226C"/>
    <w:rsid w:val="00F92E4F"/>
    <w:rsid w:val="00F97B71"/>
    <w:rsid w:val="00FE540F"/>
    <w:rsid w:val="00FF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F53E"/>
  <w15:chartTrackingRefBased/>
  <w15:docId w15:val="{65320CD2-835A-4A72-8995-DFE95D6B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qFormat/>
    <w:rsid w:val="00EA6EDE"/>
    <w:pPr>
      <w:spacing w:after="120" w:line="240" w:lineRule="auto"/>
      <w:ind w:firstLine="432"/>
      <w:jc w:val="both"/>
    </w:pPr>
    <w:rPr>
      <w:rFonts w:ascii="Arial" w:hAnsi="Arial"/>
      <w:sz w:val="20"/>
    </w:rPr>
  </w:style>
  <w:style w:type="paragraph" w:customStyle="1" w:styleId="bc0">
    <w:name w:val="bc0"/>
    <w:basedOn w:val="Normal"/>
    <w:qFormat/>
    <w:rsid w:val="00EA6EDE"/>
    <w:pPr>
      <w:spacing w:after="120" w:line="240" w:lineRule="auto"/>
      <w:jc w:val="center"/>
    </w:pPr>
    <w:rPr>
      <w:rFonts w:ascii="Arial" w:hAnsi="Arial" w:cs="Arial"/>
      <w:sz w:val="20"/>
      <w:szCs w:val="20"/>
    </w:rPr>
  </w:style>
  <w:style w:type="paragraph" w:styleId="ListParagraph">
    <w:name w:val="List Paragraph"/>
    <w:basedOn w:val="Normal"/>
    <w:uiPriority w:val="34"/>
    <w:qFormat/>
    <w:rsid w:val="00FF5132"/>
    <w:pPr>
      <w:ind w:left="720"/>
      <w:contextualSpacing/>
    </w:pPr>
  </w:style>
  <w:style w:type="paragraph" w:customStyle="1" w:styleId="H5">
    <w:name w:val="H5"/>
    <w:basedOn w:val="Normal"/>
    <w:next w:val="Normal"/>
    <w:qFormat/>
    <w:rsid w:val="008A6BA4"/>
    <w:pPr>
      <w:keepNext/>
      <w:spacing w:before="140" w:after="0" w:line="240" w:lineRule="auto"/>
      <w:jc w:val="both"/>
      <w:outlineLvl w:val="5"/>
    </w:pPr>
    <w:rPr>
      <w:rFonts w:ascii="Times New Roman" w:eastAsia="Times New Roman" w:hAnsi="Times New Roman" w:cs="Times New Roman"/>
      <w:b/>
    </w:rPr>
  </w:style>
  <w:style w:type="paragraph" w:customStyle="1" w:styleId="B0">
    <w:name w:val="B0"/>
    <w:basedOn w:val="Normal"/>
    <w:uiPriority w:val="2"/>
    <w:qFormat/>
    <w:rsid w:val="008A6BA4"/>
    <w:pPr>
      <w:spacing w:before="100" w:after="0" w:line="240" w:lineRule="auto"/>
      <w:jc w:val="both"/>
    </w:pPr>
    <w:rPr>
      <w:rFonts w:ascii="Times New Roman" w:eastAsia="Times New Roman" w:hAnsi="Times New Roman" w:cs="Times New Roman"/>
      <w:color w:val="800080"/>
    </w:rPr>
  </w:style>
  <w:style w:type="paragraph" w:customStyle="1" w:styleId="L0">
    <w:name w:val="L0"/>
    <w:basedOn w:val="Normal"/>
    <w:uiPriority w:val="1"/>
    <w:qFormat/>
    <w:rsid w:val="008A6BA4"/>
    <w:pPr>
      <w:tabs>
        <w:tab w:val="left" w:pos="475"/>
        <w:tab w:val="left" w:pos="950"/>
        <w:tab w:val="left" w:pos="1440"/>
        <w:tab w:val="left" w:pos="1915"/>
        <w:tab w:val="left" w:pos="2390"/>
        <w:tab w:val="left" w:pos="2880"/>
        <w:tab w:val="left" w:pos="3355"/>
        <w:tab w:val="left" w:pos="3830"/>
        <w:tab w:val="left" w:pos="4320"/>
        <w:tab w:val="left" w:pos="4795"/>
      </w:tabs>
      <w:spacing w:before="100" w:after="0" w:line="240" w:lineRule="auto"/>
      <w:ind w:firstLine="475"/>
      <w:jc w:val="both"/>
    </w:pPr>
    <w:rPr>
      <w:rFonts w:ascii="Times New Roman" w:eastAsia="Times New Roman" w:hAnsi="Times New Roman" w:cs="Times New Roman"/>
      <w:color w:val="800080"/>
    </w:rPr>
  </w:style>
  <w:style w:type="paragraph" w:customStyle="1" w:styleId="TableEntry">
    <w:name w:val="TableEntry"/>
    <w:basedOn w:val="Normal"/>
    <w:uiPriority w:val="4"/>
    <w:rsid w:val="008A6BA4"/>
    <w:pPr>
      <w:spacing w:before="100" w:after="0" w:line="240" w:lineRule="auto"/>
    </w:pPr>
    <w:rPr>
      <w:rFonts w:ascii="Times New Roman" w:eastAsia="Times New Roman" w:hAnsi="Times New Roman" w:cs="Times New Roman"/>
    </w:rPr>
  </w:style>
  <w:style w:type="paragraph" w:styleId="NoSpacing">
    <w:name w:val="No Spacing"/>
    <w:uiPriority w:val="1"/>
    <w:qFormat/>
    <w:rsid w:val="002C1CD1"/>
    <w:pPr>
      <w:widowControl w:val="0"/>
      <w:tabs>
        <w:tab w:val="left" w:pos="720"/>
        <w:tab w:val="left" w:pos="1440"/>
        <w:tab w:val="left" w:pos="2160"/>
        <w:tab w:val="left" w:pos="2880"/>
        <w:tab w:val="left" w:pos="3600"/>
        <w:tab w:val="left" w:pos="4320"/>
        <w:tab w:val="left" w:pos="5040"/>
        <w:tab w:val="left" w:pos="5760"/>
        <w:tab w:val="left" w:pos="6480"/>
      </w:tabs>
      <w:spacing w:after="0" w:line="240" w:lineRule="auto"/>
    </w:pPr>
    <w:rPr>
      <w:rFonts w:ascii="Times New Roman" w:eastAsia="Times New Roman" w:hAnsi="Times New Roman" w:cs="Times New Roman"/>
    </w:rPr>
  </w:style>
  <w:style w:type="paragraph" w:customStyle="1" w:styleId="L1">
    <w:name w:val="L1"/>
    <w:basedOn w:val="Normal"/>
    <w:uiPriority w:val="1"/>
    <w:qFormat/>
    <w:rsid w:val="002C1CD1"/>
    <w:pPr>
      <w:tabs>
        <w:tab w:val="left" w:pos="475"/>
        <w:tab w:val="left" w:pos="950"/>
        <w:tab w:val="num" w:pos="1440"/>
        <w:tab w:val="left" w:pos="1915"/>
        <w:tab w:val="left" w:pos="2390"/>
        <w:tab w:val="left" w:pos="2880"/>
        <w:tab w:val="left" w:pos="3355"/>
        <w:tab w:val="left" w:pos="3830"/>
        <w:tab w:val="left" w:pos="4320"/>
        <w:tab w:val="left" w:pos="4795"/>
      </w:tabs>
      <w:spacing w:before="100" w:after="0" w:line="240" w:lineRule="auto"/>
      <w:ind w:left="950" w:hanging="475"/>
      <w:jc w:val="both"/>
    </w:pPr>
    <w:rPr>
      <w:rFonts w:ascii="Times New Roman" w:eastAsia="Times New Roman" w:hAnsi="Times New Roman" w:cs="Times New Roman"/>
      <w:color w:val="008000"/>
    </w:rPr>
  </w:style>
  <w:style w:type="paragraph" w:customStyle="1" w:styleId="L2">
    <w:name w:val="L2"/>
    <w:basedOn w:val="Normal"/>
    <w:uiPriority w:val="3"/>
    <w:qFormat/>
    <w:rsid w:val="002D4191"/>
    <w:pPr>
      <w:tabs>
        <w:tab w:val="left" w:pos="475"/>
        <w:tab w:val="left" w:pos="950"/>
        <w:tab w:val="left" w:pos="1440"/>
        <w:tab w:val="left" w:pos="1915"/>
        <w:tab w:val="num" w:pos="2160"/>
        <w:tab w:val="left" w:pos="2390"/>
        <w:tab w:val="left" w:pos="2880"/>
        <w:tab w:val="left" w:pos="3355"/>
        <w:tab w:val="left" w:pos="3830"/>
        <w:tab w:val="left" w:pos="4320"/>
        <w:tab w:val="left" w:pos="4795"/>
      </w:tabs>
      <w:spacing w:before="100" w:after="0" w:line="240" w:lineRule="auto"/>
      <w:ind w:left="1425" w:hanging="475"/>
      <w:jc w:val="both"/>
    </w:pPr>
    <w:rPr>
      <w:rFonts w:ascii="Times New Roman" w:eastAsia="Times New Roman" w:hAnsi="Times New Roman" w:cs="Times New Roman"/>
      <w:color w:val="FF0000"/>
    </w:rPr>
  </w:style>
  <w:style w:type="paragraph" w:customStyle="1" w:styleId="L3">
    <w:name w:val="L3"/>
    <w:basedOn w:val="L2"/>
    <w:uiPriority w:val="3"/>
    <w:qFormat/>
    <w:rsid w:val="002D4191"/>
    <w:pPr>
      <w:tabs>
        <w:tab w:val="left" w:pos="2160"/>
        <w:tab w:val="num" w:pos="2880"/>
      </w:tabs>
      <w:ind w:left="1915"/>
    </w:pPr>
    <w:rPr>
      <w:color w:val="0000FF"/>
    </w:rPr>
  </w:style>
  <w:style w:type="character" w:styleId="CommentReference">
    <w:name w:val="annotation reference"/>
    <w:basedOn w:val="DefaultParagraphFont"/>
    <w:uiPriority w:val="99"/>
    <w:semiHidden/>
    <w:unhideWhenUsed/>
    <w:rsid w:val="00D50E42"/>
    <w:rPr>
      <w:sz w:val="16"/>
      <w:szCs w:val="16"/>
    </w:rPr>
  </w:style>
  <w:style w:type="paragraph" w:styleId="CommentText">
    <w:name w:val="annotation text"/>
    <w:basedOn w:val="Normal"/>
    <w:link w:val="CommentTextChar"/>
    <w:uiPriority w:val="99"/>
    <w:semiHidden/>
    <w:unhideWhenUsed/>
    <w:rsid w:val="00D50E42"/>
    <w:pPr>
      <w:spacing w:line="240" w:lineRule="auto"/>
    </w:pPr>
    <w:rPr>
      <w:sz w:val="20"/>
      <w:szCs w:val="20"/>
    </w:rPr>
  </w:style>
  <w:style w:type="character" w:customStyle="1" w:styleId="CommentTextChar">
    <w:name w:val="Comment Text Char"/>
    <w:basedOn w:val="DefaultParagraphFont"/>
    <w:link w:val="CommentText"/>
    <w:uiPriority w:val="99"/>
    <w:semiHidden/>
    <w:rsid w:val="00D50E42"/>
    <w:rPr>
      <w:sz w:val="20"/>
      <w:szCs w:val="20"/>
    </w:rPr>
  </w:style>
  <w:style w:type="paragraph" w:styleId="CommentSubject">
    <w:name w:val="annotation subject"/>
    <w:basedOn w:val="CommentText"/>
    <w:next w:val="CommentText"/>
    <w:link w:val="CommentSubjectChar"/>
    <w:uiPriority w:val="99"/>
    <w:semiHidden/>
    <w:unhideWhenUsed/>
    <w:rsid w:val="00D50E42"/>
    <w:rPr>
      <w:b/>
      <w:bCs/>
    </w:rPr>
  </w:style>
  <w:style w:type="character" w:customStyle="1" w:styleId="CommentSubjectChar">
    <w:name w:val="Comment Subject Char"/>
    <w:basedOn w:val="CommentTextChar"/>
    <w:link w:val="CommentSubject"/>
    <w:uiPriority w:val="99"/>
    <w:semiHidden/>
    <w:rsid w:val="00D50E42"/>
    <w:rPr>
      <w:b/>
      <w:bCs/>
      <w:sz w:val="20"/>
      <w:szCs w:val="20"/>
    </w:rPr>
  </w:style>
  <w:style w:type="paragraph" w:styleId="BalloonText">
    <w:name w:val="Balloon Text"/>
    <w:basedOn w:val="Normal"/>
    <w:link w:val="BalloonTextChar"/>
    <w:uiPriority w:val="99"/>
    <w:semiHidden/>
    <w:unhideWhenUsed/>
    <w:rsid w:val="00D50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42"/>
    <w:rPr>
      <w:rFonts w:ascii="Segoe UI" w:hAnsi="Segoe UI" w:cs="Segoe UI"/>
      <w:sz w:val="18"/>
      <w:szCs w:val="18"/>
    </w:rPr>
  </w:style>
  <w:style w:type="paragraph" w:customStyle="1" w:styleId="HeadCenter">
    <w:name w:val="HeadCenter"/>
    <w:basedOn w:val="Normal"/>
    <w:rsid w:val="00012409"/>
    <w:pPr>
      <w:snapToGrid w:val="0"/>
      <w:spacing w:before="180" w:after="0" w:line="240" w:lineRule="auto"/>
      <w:jc w:val="center"/>
    </w:pPr>
    <w:rPr>
      <w:rFonts w:ascii="Times New Roman" w:eastAsia="SimSun" w:hAnsi="Times New Roman" w:cs="Times New Roman"/>
      <w:sz w:val="24"/>
    </w:rPr>
  </w:style>
  <w:style w:type="paragraph" w:styleId="Header">
    <w:name w:val="header"/>
    <w:basedOn w:val="Normal"/>
    <w:link w:val="HeaderChar"/>
    <w:uiPriority w:val="99"/>
    <w:unhideWhenUsed/>
    <w:rsid w:val="001E2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6FB"/>
  </w:style>
  <w:style w:type="paragraph" w:styleId="Footer">
    <w:name w:val="footer"/>
    <w:basedOn w:val="Normal"/>
    <w:link w:val="FooterChar"/>
    <w:uiPriority w:val="99"/>
    <w:unhideWhenUsed/>
    <w:rsid w:val="001E2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6FB"/>
  </w:style>
  <w:style w:type="paragraph" w:styleId="Revision">
    <w:name w:val="Revision"/>
    <w:hidden/>
    <w:uiPriority w:val="99"/>
    <w:semiHidden/>
    <w:rsid w:val="00DB4E91"/>
    <w:pPr>
      <w:spacing w:after="0" w:line="240" w:lineRule="auto"/>
    </w:pPr>
  </w:style>
  <w:style w:type="table" w:styleId="TableGrid">
    <w:name w:val="Table Grid"/>
    <w:basedOn w:val="TableNormal"/>
    <w:uiPriority w:val="39"/>
    <w:rsid w:val="00436E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D406A2"/>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651">
      <w:bodyDiv w:val="1"/>
      <w:marLeft w:val="0"/>
      <w:marRight w:val="0"/>
      <w:marTop w:val="0"/>
      <w:marBottom w:val="0"/>
      <w:divBdr>
        <w:top w:val="none" w:sz="0" w:space="0" w:color="auto"/>
        <w:left w:val="none" w:sz="0" w:space="0" w:color="auto"/>
        <w:bottom w:val="none" w:sz="0" w:space="0" w:color="auto"/>
        <w:right w:val="none" w:sz="0" w:space="0" w:color="auto"/>
      </w:divBdr>
    </w:div>
    <w:div w:id="45834643">
      <w:bodyDiv w:val="1"/>
      <w:marLeft w:val="0"/>
      <w:marRight w:val="0"/>
      <w:marTop w:val="0"/>
      <w:marBottom w:val="0"/>
      <w:divBdr>
        <w:top w:val="none" w:sz="0" w:space="0" w:color="auto"/>
        <w:left w:val="none" w:sz="0" w:space="0" w:color="auto"/>
        <w:bottom w:val="none" w:sz="0" w:space="0" w:color="auto"/>
        <w:right w:val="none" w:sz="0" w:space="0" w:color="auto"/>
      </w:divBdr>
    </w:div>
    <w:div w:id="64912883">
      <w:bodyDiv w:val="1"/>
      <w:marLeft w:val="0"/>
      <w:marRight w:val="0"/>
      <w:marTop w:val="0"/>
      <w:marBottom w:val="0"/>
      <w:divBdr>
        <w:top w:val="none" w:sz="0" w:space="0" w:color="auto"/>
        <w:left w:val="none" w:sz="0" w:space="0" w:color="auto"/>
        <w:bottom w:val="none" w:sz="0" w:space="0" w:color="auto"/>
        <w:right w:val="none" w:sz="0" w:space="0" w:color="auto"/>
      </w:divBdr>
    </w:div>
    <w:div w:id="69743607">
      <w:bodyDiv w:val="1"/>
      <w:marLeft w:val="0"/>
      <w:marRight w:val="0"/>
      <w:marTop w:val="0"/>
      <w:marBottom w:val="0"/>
      <w:divBdr>
        <w:top w:val="none" w:sz="0" w:space="0" w:color="auto"/>
        <w:left w:val="none" w:sz="0" w:space="0" w:color="auto"/>
        <w:bottom w:val="none" w:sz="0" w:space="0" w:color="auto"/>
        <w:right w:val="none" w:sz="0" w:space="0" w:color="auto"/>
      </w:divBdr>
    </w:div>
    <w:div w:id="103499333">
      <w:bodyDiv w:val="1"/>
      <w:marLeft w:val="0"/>
      <w:marRight w:val="0"/>
      <w:marTop w:val="0"/>
      <w:marBottom w:val="0"/>
      <w:divBdr>
        <w:top w:val="none" w:sz="0" w:space="0" w:color="auto"/>
        <w:left w:val="none" w:sz="0" w:space="0" w:color="auto"/>
        <w:bottom w:val="none" w:sz="0" w:space="0" w:color="auto"/>
        <w:right w:val="none" w:sz="0" w:space="0" w:color="auto"/>
      </w:divBdr>
    </w:div>
    <w:div w:id="105924758">
      <w:bodyDiv w:val="1"/>
      <w:marLeft w:val="0"/>
      <w:marRight w:val="0"/>
      <w:marTop w:val="0"/>
      <w:marBottom w:val="0"/>
      <w:divBdr>
        <w:top w:val="none" w:sz="0" w:space="0" w:color="auto"/>
        <w:left w:val="none" w:sz="0" w:space="0" w:color="auto"/>
        <w:bottom w:val="none" w:sz="0" w:space="0" w:color="auto"/>
        <w:right w:val="none" w:sz="0" w:space="0" w:color="auto"/>
      </w:divBdr>
    </w:div>
    <w:div w:id="115370473">
      <w:bodyDiv w:val="1"/>
      <w:marLeft w:val="0"/>
      <w:marRight w:val="0"/>
      <w:marTop w:val="0"/>
      <w:marBottom w:val="0"/>
      <w:divBdr>
        <w:top w:val="none" w:sz="0" w:space="0" w:color="auto"/>
        <w:left w:val="none" w:sz="0" w:space="0" w:color="auto"/>
        <w:bottom w:val="none" w:sz="0" w:space="0" w:color="auto"/>
        <w:right w:val="none" w:sz="0" w:space="0" w:color="auto"/>
      </w:divBdr>
    </w:div>
    <w:div w:id="136192422">
      <w:bodyDiv w:val="1"/>
      <w:marLeft w:val="0"/>
      <w:marRight w:val="0"/>
      <w:marTop w:val="0"/>
      <w:marBottom w:val="0"/>
      <w:divBdr>
        <w:top w:val="none" w:sz="0" w:space="0" w:color="auto"/>
        <w:left w:val="none" w:sz="0" w:space="0" w:color="auto"/>
        <w:bottom w:val="none" w:sz="0" w:space="0" w:color="auto"/>
        <w:right w:val="none" w:sz="0" w:space="0" w:color="auto"/>
      </w:divBdr>
    </w:div>
    <w:div w:id="141820609">
      <w:bodyDiv w:val="1"/>
      <w:marLeft w:val="0"/>
      <w:marRight w:val="0"/>
      <w:marTop w:val="0"/>
      <w:marBottom w:val="0"/>
      <w:divBdr>
        <w:top w:val="none" w:sz="0" w:space="0" w:color="auto"/>
        <w:left w:val="none" w:sz="0" w:space="0" w:color="auto"/>
        <w:bottom w:val="none" w:sz="0" w:space="0" w:color="auto"/>
        <w:right w:val="none" w:sz="0" w:space="0" w:color="auto"/>
      </w:divBdr>
    </w:div>
    <w:div w:id="148864890">
      <w:bodyDiv w:val="1"/>
      <w:marLeft w:val="0"/>
      <w:marRight w:val="0"/>
      <w:marTop w:val="0"/>
      <w:marBottom w:val="0"/>
      <w:divBdr>
        <w:top w:val="none" w:sz="0" w:space="0" w:color="auto"/>
        <w:left w:val="none" w:sz="0" w:space="0" w:color="auto"/>
        <w:bottom w:val="none" w:sz="0" w:space="0" w:color="auto"/>
        <w:right w:val="none" w:sz="0" w:space="0" w:color="auto"/>
      </w:divBdr>
    </w:div>
    <w:div w:id="156774637">
      <w:bodyDiv w:val="1"/>
      <w:marLeft w:val="0"/>
      <w:marRight w:val="0"/>
      <w:marTop w:val="0"/>
      <w:marBottom w:val="0"/>
      <w:divBdr>
        <w:top w:val="none" w:sz="0" w:space="0" w:color="auto"/>
        <w:left w:val="none" w:sz="0" w:space="0" w:color="auto"/>
        <w:bottom w:val="none" w:sz="0" w:space="0" w:color="auto"/>
        <w:right w:val="none" w:sz="0" w:space="0" w:color="auto"/>
      </w:divBdr>
    </w:div>
    <w:div w:id="166750415">
      <w:bodyDiv w:val="1"/>
      <w:marLeft w:val="0"/>
      <w:marRight w:val="0"/>
      <w:marTop w:val="0"/>
      <w:marBottom w:val="0"/>
      <w:divBdr>
        <w:top w:val="none" w:sz="0" w:space="0" w:color="auto"/>
        <w:left w:val="none" w:sz="0" w:space="0" w:color="auto"/>
        <w:bottom w:val="none" w:sz="0" w:space="0" w:color="auto"/>
        <w:right w:val="none" w:sz="0" w:space="0" w:color="auto"/>
      </w:divBdr>
    </w:div>
    <w:div w:id="192118635">
      <w:bodyDiv w:val="1"/>
      <w:marLeft w:val="0"/>
      <w:marRight w:val="0"/>
      <w:marTop w:val="0"/>
      <w:marBottom w:val="0"/>
      <w:divBdr>
        <w:top w:val="none" w:sz="0" w:space="0" w:color="auto"/>
        <w:left w:val="none" w:sz="0" w:space="0" w:color="auto"/>
        <w:bottom w:val="none" w:sz="0" w:space="0" w:color="auto"/>
        <w:right w:val="none" w:sz="0" w:space="0" w:color="auto"/>
      </w:divBdr>
    </w:div>
    <w:div w:id="295065694">
      <w:bodyDiv w:val="1"/>
      <w:marLeft w:val="0"/>
      <w:marRight w:val="0"/>
      <w:marTop w:val="0"/>
      <w:marBottom w:val="0"/>
      <w:divBdr>
        <w:top w:val="none" w:sz="0" w:space="0" w:color="auto"/>
        <w:left w:val="none" w:sz="0" w:space="0" w:color="auto"/>
        <w:bottom w:val="none" w:sz="0" w:space="0" w:color="auto"/>
        <w:right w:val="none" w:sz="0" w:space="0" w:color="auto"/>
      </w:divBdr>
    </w:div>
    <w:div w:id="296959694">
      <w:bodyDiv w:val="1"/>
      <w:marLeft w:val="0"/>
      <w:marRight w:val="0"/>
      <w:marTop w:val="0"/>
      <w:marBottom w:val="0"/>
      <w:divBdr>
        <w:top w:val="none" w:sz="0" w:space="0" w:color="auto"/>
        <w:left w:val="none" w:sz="0" w:space="0" w:color="auto"/>
        <w:bottom w:val="none" w:sz="0" w:space="0" w:color="auto"/>
        <w:right w:val="none" w:sz="0" w:space="0" w:color="auto"/>
      </w:divBdr>
    </w:div>
    <w:div w:id="341931897">
      <w:bodyDiv w:val="1"/>
      <w:marLeft w:val="0"/>
      <w:marRight w:val="0"/>
      <w:marTop w:val="0"/>
      <w:marBottom w:val="0"/>
      <w:divBdr>
        <w:top w:val="none" w:sz="0" w:space="0" w:color="auto"/>
        <w:left w:val="none" w:sz="0" w:space="0" w:color="auto"/>
        <w:bottom w:val="none" w:sz="0" w:space="0" w:color="auto"/>
        <w:right w:val="none" w:sz="0" w:space="0" w:color="auto"/>
      </w:divBdr>
    </w:div>
    <w:div w:id="446630286">
      <w:bodyDiv w:val="1"/>
      <w:marLeft w:val="0"/>
      <w:marRight w:val="0"/>
      <w:marTop w:val="0"/>
      <w:marBottom w:val="0"/>
      <w:divBdr>
        <w:top w:val="none" w:sz="0" w:space="0" w:color="auto"/>
        <w:left w:val="none" w:sz="0" w:space="0" w:color="auto"/>
        <w:bottom w:val="none" w:sz="0" w:space="0" w:color="auto"/>
        <w:right w:val="none" w:sz="0" w:space="0" w:color="auto"/>
      </w:divBdr>
    </w:div>
    <w:div w:id="453406620">
      <w:bodyDiv w:val="1"/>
      <w:marLeft w:val="0"/>
      <w:marRight w:val="0"/>
      <w:marTop w:val="0"/>
      <w:marBottom w:val="0"/>
      <w:divBdr>
        <w:top w:val="none" w:sz="0" w:space="0" w:color="auto"/>
        <w:left w:val="none" w:sz="0" w:space="0" w:color="auto"/>
        <w:bottom w:val="none" w:sz="0" w:space="0" w:color="auto"/>
        <w:right w:val="none" w:sz="0" w:space="0" w:color="auto"/>
      </w:divBdr>
    </w:div>
    <w:div w:id="457453502">
      <w:bodyDiv w:val="1"/>
      <w:marLeft w:val="0"/>
      <w:marRight w:val="0"/>
      <w:marTop w:val="0"/>
      <w:marBottom w:val="0"/>
      <w:divBdr>
        <w:top w:val="none" w:sz="0" w:space="0" w:color="auto"/>
        <w:left w:val="none" w:sz="0" w:space="0" w:color="auto"/>
        <w:bottom w:val="none" w:sz="0" w:space="0" w:color="auto"/>
        <w:right w:val="none" w:sz="0" w:space="0" w:color="auto"/>
      </w:divBdr>
    </w:div>
    <w:div w:id="481242848">
      <w:bodyDiv w:val="1"/>
      <w:marLeft w:val="0"/>
      <w:marRight w:val="0"/>
      <w:marTop w:val="0"/>
      <w:marBottom w:val="0"/>
      <w:divBdr>
        <w:top w:val="none" w:sz="0" w:space="0" w:color="auto"/>
        <w:left w:val="none" w:sz="0" w:space="0" w:color="auto"/>
        <w:bottom w:val="none" w:sz="0" w:space="0" w:color="auto"/>
        <w:right w:val="none" w:sz="0" w:space="0" w:color="auto"/>
      </w:divBdr>
    </w:div>
    <w:div w:id="490171546">
      <w:bodyDiv w:val="1"/>
      <w:marLeft w:val="0"/>
      <w:marRight w:val="0"/>
      <w:marTop w:val="0"/>
      <w:marBottom w:val="0"/>
      <w:divBdr>
        <w:top w:val="none" w:sz="0" w:space="0" w:color="auto"/>
        <w:left w:val="none" w:sz="0" w:space="0" w:color="auto"/>
        <w:bottom w:val="none" w:sz="0" w:space="0" w:color="auto"/>
        <w:right w:val="none" w:sz="0" w:space="0" w:color="auto"/>
      </w:divBdr>
    </w:div>
    <w:div w:id="512844930">
      <w:bodyDiv w:val="1"/>
      <w:marLeft w:val="0"/>
      <w:marRight w:val="0"/>
      <w:marTop w:val="0"/>
      <w:marBottom w:val="0"/>
      <w:divBdr>
        <w:top w:val="none" w:sz="0" w:space="0" w:color="auto"/>
        <w:left w:val="none" w:sz="0" w:space="0" w:color="auto"/>
        <w:bottom w:val="none" w:sz="0" w:space="0" w:color="auto"/>
        <w:right w:val="none" w:sz="0" w:space="0" w:color="auto"/>
      </w:divBdr>
    </w:div>
    <w:div w:id="521284910">
      <w:bodyDiv w:val="1"/>
      <w:marLeft w:val="0"/>
      <w:marRight w:val="0"/>
      <w:marTop w:val="0"/>
      <w:marBottom w:val="0"/>
      <w:divBdr>
        <w:top w:val="none" w:sz="0" w:space="0" w:color="auto"/>
        <w:left w:val="none" w:sz="0" w:space="0" w:color="auto"/>
        <w:bottom w:val="none" w:sz="0" w:space="0" w:color="auto"/>
        <w:right w:val="none" w:sz="0" w:space="0" w:color="auto"/>
      </w:divBdr>
    </w:div>
    <w:div w:id="524288663">
      <w:bodyDiv w:val="1"/>
      <w:marLeft w:val="0"/>
      <w:marRight w:val="0"/>
      <w:marTop w:val="0"/>
      <w:marBottom w:val="0"/>
      <w:divBdr>
        <w:top w:val="none" w:sz="0" w:space="0" w:color="auto"/>
        <w:left w:val="none" w:sz="0" w:space="0" w:color="auto"/>
        <w:bottom w:val="none" w:sz="0" w:space="0" w:color="auto"/>
        <w:right w:val="none" w:sz="0" w:space="0" w:color="auto"/>
      </w:divBdr>
    </w:div>
    <w:div w:id="558322276">
      <w:bodyDiv w:val="1"/>
      <w:marLeft w:val="0"/>
      <w:marRight w:val="0"/>
      <w:marTop w:val="0"/>
      <w:marBottom w:val="0"/>
      <w:divBdr>
        <w:top w:val="none" w:sz="0" w:space="0" w:color="auto"/>
        <w:left w:val="none" w:sz="0" w:space="0" w:color="auto"/>
        <w:bottom w:val="none" w:sz="0" w:space="0" w:color="auto"/>
        <w:right w:val="none" w:sz="0" w:space="0" w:color="auto"/>
      </w:divBdr>
    </w:div>
    <w:div w:id="578905222">
      <w:bodyDiv w:val="1"/>
      <w:marLeft w:val="0"/>
      <w:marRight w:val="0"/>
      <w:marTop w:val="0"/>
      <w:marBottom w:val="0"/>
      <w:divBdr>
        <w:top w:val="none" w:sz="0" w:space="0" w:color="auto"/>
        <w:left w:val="none" w:sz="0" w:space="0" w:color="auto"/>
        <w:bottom w:val="none" w:sz="0" w:space="0" w:color="auto"/>
        <w:right w:val="none" w:sz="0" w:space="0" w:color="auto"/>
      </w:divBdr>
    </w:div>
    <w:div w:id="635717479">
      <w:bodyDiv w:val="1"/>
      <w:marLeft w:val="0"/>
      <w:marRight w:val="0"/>
      <w:marTop w:val="0"/>
      <w:marBottom w:val="0"/>
      <w:divBdr>
        <w:top w:val="none" w:sz="0" w:space="0" w:color="auto"/>
        <w:left w:val="none" w:sz="0" w:space="0" w:color="auto"/>
        <w:bottom w:val="none" w:sz="0" w:space="0" w:color="auto"/>
        <w:right w:val="none" w:sz="0" w:space="0" w:color="auto"/>
      </w:divBdr>
    </w:div>
    <w:div w:id="647828821">
      <w:bodyDiv w:val="1"/>
      <w:marLeft w:val="0"/>
      <w:marRight w:val="0"/>
      <w:marTop w:val="0"/>
      <w:marBottom w:val="0"/>
      <w:divBdr>
        <w:top w:val="none" w:sz="0" w:space="0" w:color="auto"/>
        <w:left w:val="none" w:sz="0" w:space="0" w:color="auto"/>
        <w:bottom w:val="none" w:sz="0" w:space="0" w:color="auto"/>
        <w:right w:val="none" w:sz="0" w:space="0" w:color="auto"/>
      </w:divBdr>
    </w:div>
    <w:div w:id="692461398">
      <w:bodyDiv w:val="1"/>
      <w:marLeft w:val="0"/>
      <w:marRight w:val="0"/>
      <w:marTop w:val="0"/>
      <w:marBottom w:val="0"/>
      <w:divBdr>
        <w:top w:val="none" w:sz="0" w:space="0" w:color="auto"/>
        <w:left w:val="none" w:sz="0" w:space="0" w:color="auto"/>
        <w:bottom w:val="none" w:sz="0" w:space="0" w:color="auto"/>
        <w:right w:val="none" w:sz="0" w:space="0" w:color="auto"/>
      </w:divBdr>
    </w:div>
    <w:div w:id="739444561">
      <w:bodyDiv w:val="1"/>
      <w:marLeft w:val="0"/>
      <w:marRight w:val="0"/>
      <w:marTop w:val="0"/>
      <w:marBottom w:val="0"/>
      <w:divBdr>
        <w:top w:val="none" w:sz="0" w:space="0" w:color="auto"/>
        <w:left w:val="none" w:sz="0" w:space="0" w:color="auto"/>
        <w:bottom w:val="none" w:sz="0" w:space="0" w:color="auto"/>
        <w:right w:val="none" w:sz="0" w:space="0" w:color="auto"/>
      </w:divBdr>
    </w:div>
    <w:div w:id="761413585">
      <w:bodyDiv w:val="1"/>
      <w:marLeft w:val="0"/>
      <w:marRight w:val="0"/>
      <w:marTop w:val="0"/>
      <w:marBottom w:val="0"/>
      <w:divBdr>
        <w:top w:val="none" w:sz="0" w:space="0" w:color="auto"/>
        <w:left w:val="none" w:sz="0" w:space="0" w:color="auto"/>
        <w:bottom w:val="none" w:sz="0" w:space="0" w:color="auto"/>
        <w:right w:val="none" w:sz="0" w:space="0" w:color="auto"/>
      </w:divBdr>
    </w:div>
    <w:div w:id="797648494">
      <w:bodyDiv w:val="1"/>
      <w:marLeft w:val="0"/>
      <w:marRight w:val="0"/>
      <w:marTop w:val="0"/>
      <w:marBottom w:val="0"/>
      <w:divBdr>
        <w:top w:val="none" w:sz="0" w:space="0" w:color="auto"/>
        <w:left w:val="none" w:sz="0" w:space="0" w:color="auto"/>
        <w:bottom w:val="none" w:sz="0" w:space="0" w:color="auto"/>
        <w:right w:val="none" w:sz="0" w:space="0" w:color="auto"/>
      </w:divBdr>
    </w:div>
    <w:div w:id="816535906">
      <w:bodyDiv w:val="1"/>
      <w:marLeft w:val="0"/>
      <w:marRight w:val="0"/>
      <w:marTop w:val="0"/>
      <w:marBottom w:val="0"/>
      <w:divBdr>
        <w:top w:val="none" w:sz="0" w:space="0" w:color="auto"/>
        <w:left w:val="none" w:sz="0" w:space="0" w:color="auto"/>
        <w:bottom w:val="none" w:sz="0" w:space="0" w:color="auto"/>
        <w:right w:val="none" w:sz="0" w:space="0" w:color="auto"/>
      </w:divBdr>
    </w:div>
    <w:div w:id="818233684">
      <w:bodyDiv w:val="1"/>
      <w:marLeft w:val="0"/>
      <w:marRight w:val="0"/>
      <w:marTop w:val="0"/>
      <w:marBottom w:val="0"/>
      <w:divBdr>
        <w:top w:val="none" w:sz="0" w:space="0" w:color="auto"/>
        <w:left w:val="none" w:sz="0" w:space="0" w:color="auto"/>
        <w:bottom w:val="none" w:sz="0" w:space="0" w:color="auto"/>
        <w:right w:val="none" w:sz="0" w:space="0" w:color="auto"/>
      </w:divBdr>
    </w:div>
    <w:div w:id="834537525">
      <w:bodyDiv w:val="1"/>
      <w:marLeft w:val="0"/>
      <w:marRight w:val="0"/>
      <w:marTop w:val="0"/>
      <w:marBottom w:val="0"/>
      <w:divBdr>
        <w:top w:val="none" w:sz="0" w:space="0" w:color="auto"/>
        <w:left w:val="none" w:sz="0" w:space="0" w:color="auto"/>
        <w:bottom w:val="none" w:sz="0" w:space="0" w:color="auto"/>
        <w:right w:val="none" w:sz="0" w:space="0" w:color="auto"/>
      </w:divBdr>
    </w:div>
    <w:div w:id="905067065">
      <w:bodyDiv w:val="1"/>
      <w:marLeft w:val="0"/>
      <w:marRight w:val="0"/>
      <w:marTop w:val="0"/>
      <w:marBottom w:val="0"/>
      <w:divBdr>
        <w:top w:val="none" w:sz="0" w:space="0" w:color="auto"/>
        <w:left w:val="none" w:sz="0" w:space="0" w:color="auto"/>
        <w:bottom w:val="none" w:sz="0" w:space="0" w:color="auto"/>
        <w:right w:val="none" w:sz="0" w:space="0" w:color="auto"/>
      </w:divBdr>
    </w:div>
    <w:div w:id="922639806">
      <w:bodyDiv w:val="1"/>
      <w:marLeft w:val="0"/>
      <w:marRight w:val="0"/>
      <w:marTop w:val="0"/>
      <w:marBottom w:val="0"/>
      <w:divBdr>
        <w:top w:val="none" w:sz="0" w:space="0" w:color="auto"/>
        <w:left w:val="none" w:sz="0" w:space="0" w:color="auto"/>
        <w:bottom w:val="none" w:sz="0" w:space="0" w:color="auto"/>
        <w:right w:val="none" w:sz="0" w:space="0" w:color="auto"/>
      </w:divBdr>
    </w:div>
    <w:div w:id="924067530">
      <w:bodyDiv w:val="1"/>
      <w:marLeft w:val="0"/>
      <w:marRight w:val="0"/>
      <w:marTop w:val="0"/>
      <w:marBottom w:val="0"/>
      <w:divBdr>
        <w:top w:val="none" w:sz="0" w:space="0" w:color="auto"/>
        <w:left w:val="none" w:sz="0" w:space="0" w:color="auto"/>
        <w:bottom w:val="none" w:sz="0" w:space="0" w:color="auto"/>
        <w:right w:val="none" w:sz="0" w:space="0" w:color="auto"/>
      </w:divBdr>
    </w:div>
    <w:div w:id="935210264">
      <w:bodyDiv w:val="1"/>
      <w:marLeft w:val="0"/>
      <w:marRight w:val="0"/>
      <w:marTop w:val="0"/>
      <w:marBottom w:val="0"/>
      <w:divBdr>
        <w:top w:val="none" w:sz="0" w:space="0" w:color="auto"/>
        <w:left w:val="none" w:sz="0" w:space="0" w:color="auto"/>
        <w:bottom w:val="none" w:sz="0" w:space="0" w:color="auto"/>
        <w:right w:val="none" w:sz="0" w:space="0" w:color="auto"/>
      </w:divBdr>
    </w:div>
    <w:div w:id="1015617318">
      <w:bodyDiv w:val="1"/>
      <w:marLeft w:val="0"/>
      <w:marRight w:val="0"/>
      <w:marTop w:val="0"/>
      <w:marBottom w:val="0"/>
      <w:divBdr>
        <w:top w:val="none" w:sz="0" w:space="0" w:color="auto"/>
        <w:left w:val="none" w:sz="0" w:space="0" w:color="auto"/>
        <w:bottom w:val="none" w:sz="0" w:space="0" w:color="auto"/>
        <w:right w:val="none" w:sz="0" w:space="0" w:color="auto"/>
      </w:divBdr>
    </w:div>
    <w:div w:id="1020930326">
      <w:bodyDiv w:val="1"/>
      <w:marLeft w:val="0"/>
      <w:marRight w:val="0"/>
      <w:marTop w:val="0"/>
      <w:marBottom w:val="0"/>
      <w:divBdr>
        <w:top w:val="none" w:sz="0" w:space="0" w:color="auto"/>
        <w:left w:val="none" w:sz="0" w:space="0" w:color="auto"/>
        <w:bottom w:val="none" w:sz="0" w:space="0" w:color="auto"/>
        <w:right w:val="none" w:sz="0" w:space="0" w:color="auto"/>
      </w:divBdr>
    </w:div>
    <w:div w:id="1027172507">
      <w:bodyDiv w:val="1"/>
      <w:marLeft w:val="0"/>
      <w:marRight w:val="0"/>
      <w:marTop w:val="0"/>
      <w:marBottom w:val="0"/>
      <w:divBdr>
        <w:top w:val="none" w:sz="0" w:space="0" w:color="auto"/>
        <w:left w:val="none" w:sz="0" w:space="0" w:color="auto"/>
        <w:bottom w:val="none" w:sz="0" w:space="0" w:color="auto"/>
        <w:right w:val="none" w:sz="0" w:space="0" w:color="auto"/>
      </w:divBdr>
    </w:div>
    <w:div w:id="1033117857">
      <w:bodyDiv w:val="1"/>
      <w:marLeft w:val="0"/>
      <w:marRight w:val="0"/>
      <w:marTop w:val="0"/>
      <w:marBottom w:val="0"/>
      <w:divBdr>
        <w:top w:val="none" w:sz="0" w:space="0" w:color="auto"/>
        <w:left w:val="none" w:sz="0" w:space="0" w:color="auto"/>
        <w:bottom w:val="none" w:sz="0" w:space="0" w:color="auto"/>
        <w:right w:val="none" w:sz="0" w:space="0" w:color="auto"/>
      </w:divBdr>
    </w:div>
    <w:div w:id="1061636218">
      <w:bodyDiv w:val="1"/>
      <w:marLeft w:val="0"/>
      <w:marRight w:val="0"/>
      <w:marTop w:val="0"/>
      <w:marBottom w:val="0"/>
      <w:divBdr>
        <w:top w:val="none" w:sz="0" w:space="0" w:color="auto"/>
        <w:left w:val="none" w:sz="0" w:space="0" w:color="auto"/>
        <w:bottom w:val="none" w:sz="0" w:space="0" w:color="auto"/>
        <w:right w:val="none" w:sz="0" w:space="0" w:color="auto"/>
      </w:divBdr>
    </w:div>
    <w:div w:id="1070423485">
      <w:bodyDiv w:val="1"/>
      <w:marLeft w:val="0"/>
      <w:marRight w:val="0"/>
      <w:marTop w:val="0"/>
      <w:marBottom w:val="0"/>
      <w:divBdr>
        <w:top w:val="none" w:sz="0" w:space="0" w:color="auto"/>
        <w:left w:val="none" w:sz="0" w:space="0" w:color="auto"/>
        <w:bottom w:val="none" w:sz="0" w:space="0" w:color="auto"/>
        <w:right w:val="none" w:sz="0" w:space="0" w:color="auto"/>
      </w:divBdr>
    </w:div>
    <w:div w:id="1092245217">
      <w:bodyDiv w:val="1"/>
      <w:marLeft w:val="0"/>
      <w:marRight w:val="0"/>
      <w:marTop w:val="0"/>
      <w:marBottom w:val="0"/>
      <w:divBdr>
        <w:top w:val="none" w:sz="0" w:space="0" w:color="auto"/>
        <w:left w:val="none" w:sz="0" w:space="0" w:color="auto"/>
        <w:bottom w:val="none" w:sz="0" w:space="0" w:color="auto"/>
        <w:right w:val="none" w:sz="0" w:space="0" w:color="auto"/>
      </w:divBdr>
    </w:div>
    <w:div w:id="1096749819">
      <w:bodyDiv w:val="1"/>
      <w:marLeft w:val="0"/>
      <w:marRight w:val="0"/>
      <w:marTop w:val="0"/>
      <w:marBottom w:val="0"/>
      <w:divBdr>
        <w:top w:val="none" w:sz="0" w:space="0" w:color="auto"/>
        <w:left w:val="none" w:sz="0" w:space="0" w:color="auto"/>
        <w:bottom w:val="none" w:sz="0" w:space="0" w:color="auto"/>
        <w:right w:val="none" w:sz="0" w:space="0" w:color="auto"/>
      </w:divBdr>
    </w:div>
    <w:div w:id="1106656999">
      <w:bodyDiv w:val="1"/>
      <w:marLeft w:val="0"/>
      <w:marRight w:val="0"/>
      <w:marTop w:val="0"/>
      <w:marBottom w:val="0"/>
      <w:divBdr>
        <w:top w:val="none" w:sz="0" w:space="0" w:color="auto"/>
        <w:left w:val="none" w:sz="0" w:space="0" w:color="auto"/>
        <w:bottom w:val="none" w:sz="0" w:space="0" w:color="auto"/>
        <w:right w:val="none" w:sz="0" w:space="0" w:color="auto"/>
      </w:divBdr>
    </w:div>
    <w:div w:id="1219167457">
      <w:bodyDiv w:val="1"/>
      <w:marLeft w:val="0"/>
      <w:marRight w:val="0"/>
      <w:marTop w:val="0"/>
      <w:marBottom w:val="0"/>
      <w:divBdr>
        <w:top w:val="none" w:sz="0" w:space="0" w:color="auto"/>
        <w:left w:val="none" w:sz="0" w:space="0" w:color="auto"/>
        <w:bottom w:val="none" w:sz="0" w:space="0" w:color="auto"/>
        <w:right w:val="none" w:sz="0" w:space="0" w:color="auto"/>
      </w:divBdr>
    </w:div>
    <w:div w:id="1236626454">
      <w:bodyDiv w:val="1"/>
      <w:marLeft w:val="0"/>
      <w:marRight w:val="0"/>
      <w:marTop w:val="0"/>
      <w:marBottom w:val="0"/>
      <w:divBdr>
        <w:top w:val="none" w:sz="0" w:space="0" w:color="auto"/>
        <w:left w:val="none" w:sz="0" w:space="0" w:color="auto"/>
        <w:bottom w:val="none" w:sz="0" w:space="0" w:color="auto"/>
        <w:right w:val="none" w:sz="0" w:space="0" w:color="auto"/>
      </w:divBdr>
    </w:div>
    <w:div w:id="1267419383">
      <w:bodyDiv w:val="1"/>
      <w:marLeft w:val="0"/>
      <w:marRight w:val="0"/>
      <w:marTop w:val="0"/>
      <w:marBottom w:val="0"/>
      <w:divBdr>
        <w:top w:val="none" w:sz="0" w:space="0" w:color="auto"/>
        <w:left w:val="none" w:sz="0" w:space="0" w:color="auto"/>
        <w:bottom w:val="none" w:sz="0" w:space="0" w:color="auto"/>
        <w:right w:val="none" w:sz="0" w:space="0" w:color="auto"/>
      </w:divBdr>
    </w:div>
    <w:div w:id="1308779826">
      <w:bodyDiv w:val="1"/>
      <w:marLeft w:val="0"/>
      <w:marRight w:val="0"/>
      <w:marTop w:val="0"/>
      <w:marBottom w:val="0"/>
      <w:divBdr>
        <w:top w:val="none" w:sz="0" w:space="0" w:color="auto"/>
        <w:left w:val="none" w:sz="0" w:space="0" w:color="auto"/>
        <w:bottom w:val="none" w:sz="0" w:space="0" w:color="auto"/>
        <w:right w:val="none" w:sz="0" w:space="0" w:color="auto"/>
      </w:divBdr>
    </w:div>
    <w:div w:id="1392267681">
      <w:bodyDiv w:val="1"/>
      <w:marLeft w:val="0"/>
      <w:marRight w:val="0"/>
      <w:marTop w:val="0"/>
      <w:marBottom w:val="0"/>
      <w:divBdr>
        <w:top w:val="none" w:sz="0" w:space="0" w:color="auto"/>
        <w:left w:val="none" w:sz="0" w:space="0" w:color="auto"/>
        <w:bottom w:val="none" w:sz="0" w:space="0" w:color="auto"/>
        <w:right w:val="none" w:sz="0" w:space="0" w:color="auto"/>
      </w:divBdr>
    </w:div>
    <w:div w:id="1398092199">
      <w:bodyDiv w:val="1"/>
      <w:marLeft w:val="0"/>
      <w:marRight w:val="0"/>
      <w:marTop w:val="0"/>
      <w:marBottom w:val="0"/>
      <w:divBdr>
        <w:top w:val="none" w:sz="0" w:space="0" w:color="auto"/>
        <w:left w:val="none" w:sz="0" w:space="0" w:color="auto"/>
        <w:bottom w:val="none" w:sz="0" w:space="0" w:color="auto"/>
        <w:right w:val="none" w:sz="0" w:space="0" w:color="auto"/>
      </w:divBdr>
    </w:div>
    <w:div w:id="1426266224">
      <w:bodyDiv w:val="1"/>
      <w:marLeft w:val="0"/>
      <w:marRight w:val="0"/>
      <w:marTop w:val="0"/>
      <w:marBottom w:val="0"/>
      <w:divBdr>
        <w:top w:val="none" w:sz="0" w:space="0" w:color="auto"/>
        <w:left w:val="none" w:sz="0" w:space="0" w:color="auto"/>
        <w:bottom w:val="none" w:sz="0" w:space="0" w:color="auto"/>
        <w:right w:val="none" w:sz="0" w:space="0" w:color="auto"/>
      </w:divBdr>
    </w:div>
    <w:div w:id="1470242885">
      <w:bodyDiv w:val="1"/>
      <w:marLeft w:val="0"/>
      <w:marRight w:val="0"/>
      <w:marTop w:val="0"/>
      <w:marBottom w:val="0"/>
      <w:divBdr>
        <w:top w:val="none" w:sz="0" w:space="0" w:color="auto"/>
        <w:left w:val="none" w:sz="0" w:space="0" w:color="auto"/>
        <w:bottom w:val="none" w:sz="0" w:space="0" w:color="auto"/>
        <w:right w:val="none" w:sz="0" w:space="0" w:color="auto"/>
      </w:divBdr>
    </w:div>
    <w:div w:id="1483934483">
      <w:bodyDiv w:val="1"/>
      <w:marLeft w:val="0"/>
      <w:marRight w:val="0"/>
      <w:marTop w:val="0"/>
      <w:marBottom w:val="0"/>
      <w:divBdr>
        <w:top w:val="none" w:sz="0" w:space="0" w:color="auto"/>
        <w:left w:val="none" w:sz="0" w:space="0" w:color="auto"/>
        <w:bottom w:val="none" w:sz="0" w:space="0" w:color="auto"/>
        <w:right w:val="none" w:sz="0" w:space="0" w:color="auto"/>
      </w:divBdr>
    </w:div>
    <w:div w:id="1492478673">
      <w:bodyDiv w:val="1"/>
      <w:marLeft w:val="0"/>
      <w:marRight w:val="0"/>
      <w:marTop w:val="0"/>
      <w:marBottom w:val="0"/>
      <w:divBdr>
        <w:top w:val="none" w:sz="0" w:space="0" w:color="auto"/>
        <w:left w:val="none" w:sz="0" w:space="0" w:color="auto"/>
        <w:bottom w:val="none" w:sz="0" w:space="0" w:color="auto"/>
        <w:right w:val="none" w:sz="0" w:space="0" w:color="auto"/>
      </w:divBdr>
    </w:div>
    <w:div w:id="1517964678">
      <w:bodyDiv w:val="1"/>
      <w:marLeft w:val="0"/>
      <w:marRight w:val="0"/>
      <w:marTop w:val="0"/>
      <w:marBottom w:val="0"/>
      <w:divBdr>
        <w:top w:val="none" w:sz="0" w:space="0" w:color="auto"/>
        <w:left w:val="none" w:sz="0" w:space="0" w:color="auto"/>
        <w:bottom w:val="none" w:sz="0" w:space="0" w:color="auto"/>
        <w:right w:val="none" w:sz="0" w:space="0" w:color="auto"/>
      </w:divBdr>
    </w:div>
    <w:div w:id="1549489001">
      <w:bodyDiv w:val="1"/>
      <w:marLeft w:val="0"/>
      <w:marRight w:val="0"/>
      <w:marTop w:val="0"/>
      <w:marBottom w:val="0"/>
      <w:divBdr>
        <w:top w:val="none" w:sz="0" w:space="0" w:color="auto"/>
        <w:left w:val="none" w:sz="0" w:space="0" w:color="auto"/>
        <w:bottom w:val="none" w:sz="0" w:space="0" w:color="auto"/>
        <w:right w:val="none" w:sz="0" w:space="0" w:color="auto"/>
      </w:divBdr>
    </w:div>
    <w:div w:id="1557665686">
      <w:bodyDiv w:val="1"/>
      <w:marLeft w:val="0"/>
      <w:marRight w:val="0"/>
      <w:marTop w:val="0"/>
      <w:marBottom w:val="0"/>
      <w:divBdr>
        <w:top w:val="none" w:sz="0" w:space="0" w:color="auto"/>
        <w:left w:val="none" w:sz="0" w:space="0" w:color="auto"/>
        <w:bottom w:val="none" w:sz="0" w:space="0" w:color="auto"/>
        <w:right w:val="none" w:sz="0" w:space="0" w:color="auto"/>
      </w:divBdr>
    </w:div>
    <w:div w:id="1559050211">
      <w:bodyDiv w:val="1"/>
      <w:marLeft w:val="0"/>
      <w:marRight w:val="0"/>
      <w:marTop w:val="0"/>
      <w:marBottom w:val="0"/>
      <w:divBdr>
        <w:top w:val="none" w:sz="0" w:space="0" w:color="auto"/>
        <w:left w:val="none" w:sz="0" w:space="0" w:color="auto"/>
        <w:bottom w:val="none" w:sz="0" w:space="0" w:color="auto"/>
        <w:right w:val="none" w:sz="0" w:space="0" w:color="auto"/>
      </w:divBdr>
    </w:div>
    <w:div w:id="1581212794">
      <w:bodyDiv w:val="1"/>
      <w:marLeft w:val="0"/>
      <w:marRight w:val="0"/>
      <w:marTop w:val="0"/>
      <w:marBottom w:val="0"/>
      <w:divBdr>
        <w:top w:val="none" w:sz="0" w:space="0" w:color="auto"/>
        <w:left w:val="none" w:sz="0" w:space="0" w:color="auto"/>
        <w:bottom w:val="none" w:sz="0" w:space="0" w:color="auto"/>
        <w:right w:val="none" w:sz="0" w:space="0" w:color="auto"/>
      </w:divBdr>
    </w:div>
    <w:div w:id="1608997819">
      <w:bodyDiv w:val="1"/>
      <w:marLeft w:val="0"/>
      <w:marRight w:val="0"/>
      <w:marTop w:val="0"/>
      <w:marBottom w:val="0"/>
      <w:divBdr>
        <w:top w:val="none" w:sz="0" w:space="0" w:color="auto"/>
        <w:left w:val="none" w:sz="0" w:space="0" w:color="auto"/>
        <w:bottom w:val="none" w:sz="0" w:space="0" w:color="auto"/>
        <w:right w:val="none" w:sz="0" w:space="0" w:color="auto"/>
      </w:divBdr>
    </w:div>
    <w:div w:id="1611932123">
      <w:bodyDiv w:val="1"/>
      <w:marLeft w:val="0"/>
      <w:marRight w:val="0"/>
      <w:marTop w:val="0"/>
      <w:marBottom w:val="0"/>
      <w:divBdr>
        <w:top w:val="none" w:sz="0" w:space="0" w:color="auto"/>
        <w:left w:val="none" w:sz="0" w:space="0" w:color="auto"/>
        <w:bottom w:val="none" w:sz="0" w:space="0" w:color="auto"/>
        <w:right w:val="none" w:sz="0" w:space="0" w:color="auto"/>
      </w:divBdr>
    </w:div>
    <w:div w:id="1670137776">
      <w:bodyDiv w:val="1"/>
      <w:marLeft w:val="0"/>
      <w:marRight w:val="0"/>
      <w:marTop w:val="0"/>
      <w:marBottom w:val="0"/>
      <w:divBdr>
        <w:top w:val="none" w:sz="0" w:space="0" w:color="auto"/>
        <w:left w:val="none" w:sz="0" w:space="0" w:color="auto"/>
        <w:bottom w:val="none" w:sz="0" w:space="0" w:color="auto"/>
        <w:right w:val="none" w:sz="0" w:space="0" w:color="auto"/>
      </w:divBdr>
    </w:div>
    <w:div w:id="1674839086">
      <w:bodyDiv w:val="1"/>
      <w:marLeft w:val="0"/>
      <w:marRight w:val="0"/>
      <w:marTop w:val="0"/>
      <w:marBottom w:val="0"/>
      <w:divBdr>
        <w:top w:val="none" w:sz="0" w:space="0" w:color="auto"/>
        <w:left w:val="none" w:sz="0" w:space="0" w:color="auto"/>
        <w:bottom w:val="none" w:sz="0" w:space="0" w:color="auto"/>
        <w:right w:val="none" w:sz="0" w:space="0" w:color="auto"/>
      </w:divBdr>
    </w:div>
    <w:div w:id="1732188974">
      <w:bodyDiv w:val="1"/>
      <w:marLeft w:val="0"/>
      <w:marRight w:val="0"/>
      <w:marTop w:val="0"/>
      <w:marBottom w:val="0"/>
      <w:divBdr>
        <w:top w:val="none" w:sz="0" w:space="0" w:color="auto"/>
        <w:left w:val="none" w:sz="0" w:space="0" w:color="auto"/>
        <w:bottom w:val="none" w:sz="0" w:space="0" w:color="auto"/>
        <w:right w:val="none" w:sz="0" w:space="0" w:color="auto"/>
      </w:divBdr>
    </w:div>
    <w:div w:id="1737165163">
      <w:bodyDiv w:val="1"/>
      <w:marLeft w:val="0"/>
      <w:marRight w:val="0"/>
      <w:marTop w:val="0"/>
      <w:marBottom w:val="0"/>
      <w:divBdr>
        <w:top w:val="none" w:sz="0" w:space="0" w:color="auto"/>
        <w:left w:val="none" w:sz="0" w:space="0" w:color="auto"/>
        <w:bottom w:val="none" w:sz="0" w:space="0" w:color="auto"/>
        <w:right w:val="none" w:sz="0" w:space="0" w:color="auto"/>
      </w:divBdr>
    </w:div>
    <w:div w:id="1763716834">
      <w:bodyDiv w:val="1"/>
      <w:marLeft w:val="0"/>
      <w:marRight w:val="0"/>
      <w:marTop w:val="0"/>
      <w:marBottom w:val="0"/>
      <w:divBdr>
        <w:top w:val="none" w:sz="0" w:space="0" w:color="auto"/>
        <w:left w:val="none" w:sz="0" w:space="0" w:color="auto"/>
        <w:bottom w:val="none" w:sz="0" w:space="0" w:color="auto"/>
        <w:right w:val="none" w:sz="0" w:space="0" w:color="auto"/>
      </w:divBdr>
    </w:div>
    <w:div w:id="1806003117">
      <w:bodyDiv w:val="1"/>
      <w:marLeft w:val="0"/>
      <w:marRight w:val="0"/>
      <w:marTop w:val="0"/>
      <w:marBottom w:val="0"/>
      <w:divBdr>
        <w:top w:val="none" w:sz="0" w:space="0" w:color="auto"/>
        <w:left w:val="none" w:sz="0" w:space="0" w:color="auto"/>
        <w:bottom w:val="none" w:sz="0" w:space="0" w:color="auto"/>
        <w:right w:val="none" w:sz="0" w:space="0" w:color="auto"/>
      </w:divBdr>
    </w:div>
    <w:div w:id="1810707207">
      <w:bodyDiv w:val="1"/>
      <w:marLeft w:val="0"/>
      <w:marRight w:val="0"/>
      <w:marTop w:val="0"/>
      <w:marBottom w:val="0"/>
      <w:divBdr>
        <w:top w:val="none" w:sz="0" w:space="0" w:color="auto"/>
        <w:left w:val="none" w:sz="0" w:space="0" w:color="auto"/>
        <w:bottom w:val="none" w:sz="0" w:space="0" w:color="auto"/>
        <w:right w:val="none" w:sz="0" w:space="0" w:color="auto"/>
      </w:divBdr>
    </w:div>
    <w:div w:id="1842768490">
      <w:bodyDiv w:val="1"/>
      <w:marLeft w:val="0"/>
      <w:marRight w:val="0"/>
      <w:marTop w:val="0"/>
      <w:marBottom w:val="0"/>
      <w:divBdr>
        <w:top w:val="none" w:sz="0" w:space="0" w:color="auto"/>
        <w:left w:val="none" w:sz="0" w:space="0" w:color="auto"/>
        <w:bottom w:val="none" w:sz="0" w:space="0" w:color="auto"/>
        <w:right w:val="none" w:sz="0" w:space="0" w:color="auto"/>
      </w:divBdr>
    </w:div>
    <w:div w:id="1892570590">
      <w:bodyDiv w:val="1"/>
      <w:marLeft w:val="0"/>
      <w:marRight w:val="0"/>
      <w:marTop w:val="0"/>
      <w:marBottom w:val="0"/>
      <w:divBdr>
        <w:top w:val="none" w:sz="0" w:space="0" w:color="auto"/>
        <w:left w:val="none" w:sz="0" w:space="0" w:color="auto"/>
        <w:bottom w:val="none" w:sz="0" w:space="0" w:color="auto"/>
        <w:right w:val="none" w:sz="0" w:space="0" w:color="auto"/>
      </w:divBdr>
    </w:div>
    <w:div w:id="1905676547">
      <w:bodyDiv w:val="1"/>
      <w:marLeft w:val="0"/>
      <w:marRight w:val="0"/>
      <w:marTop w:val="0"/>
      <w:marBottom w:val="0"/>
      <w:divBdr>
        <w:top w:val="none" w:sz="0" w:space="0" w:color="auto"/>
        <w:left w:val="none" w:sz="0" w:space="0" w:color="auto"/>
        <w:bottom w:val="none" w:sz="0" w:space="0" w:color="auto"/>
        <w:right w:val="none" w:sz="0" w:space="0" w:color="auto"/>
      </w:divBdr>
    </w:div>
    <w:div w:id="1928029724">
      <w:bodyDiv w:val="1"/>
      <w:marLeft w:val="0"/>
      <w:marRight w:val="0"/>
      <w:marTop w:val="0"/>
      <w:marBottom w:val="0"/>
      <w:divBdr>
        <w:top w:val="none" w:sz="0" w:space="0" w:color="auto"/>
        <w:left w:val="none" w:sz="0" w:space="0" w:color="auto"/>
        <w:bottom w:val="none" w:sz="0" w:space="0" w:color="auto"/>
        <w:right w:val="none" w:sz="0" w:space="0" w:color="auto"/>
      </w:divBdr>
    </w:div>
    <w:div w:id="1934899153">
      <w:bodyDiv w:val="1"/>
      <w:marLeft w:val="0"/>
      <w:marRight w:val="0"/>
      <w:marTop w:val="0"/>
      <w:marBottom w:val="0"/>
      <w:divBdr>
        <w:top w:val="none" w:sz="0" w:space="0" w:color="auto"/>
        <w:left w:val="none" w:sz="0" w:space="0" w:color="auto"/>
        <w:bottom w:val="none" w:sz="0" w:space="0" w:color="auto"/>
        <w:right w:val="none" w:sz="0" w:space="0" w:color="auto"/>
      </w:divBdr>
    </w:div>
    <w:div w:id="1946691075">
      <w:bodyDiv w:val="1"/>
      <w:marLeft w:val="0"/>
      <w:marRight w:val="0"/>
      <w:marTop w:val="0"/>
      <w:marBottom w:val="0"/>
      <w:divBdr>
        <w:top w:val="none" w:sz="0" w:space="0" w:color="auto"/>
        <w:left w:val="none" w:sz="0" w:space="0" w:color="auto"/>
        <w:bottom w:val="none" w:sz="0" w:space="0" w:color="auto"/>
        <w:right w:val="none" w:sz="0" w:space="0" w:color="auto"/>
      </w:divBdr>
    </w:div>
    <w:div w:id="1955860864">
      <w:bodyDiv w:val="1"/>
      <w:marLeft w:val="0"/>
      <w:marRight w:val="0"/>
      <w:marTop w:val="0"/>
      <w:marBottom w:val="0"/>
      <w:divBdr>
        <w:top w:val="none" w:sz="0" w:space="0" w:color="auto"/>
        <w:left w:val="none" w:sz="0" w:space="0" w:color="auto"/>
        <w:bottom w:val="none" w:sz="0" w:space="0" w:color="auto"/>
        <w:right w:val="none" w:sz="0" w:space="0" w:color="auto"/>
      </w:divBdr>
    </w:div>
    <w:div w:id="2022705836">
      <w:bodyDiv w:val="1"/>
      <w:marLeft w:val="0"/>
      <w:marRight w:val="0"/>
      <w:marTop w:val="0"/>
      <w:marBottom w:val="0"/>
      <w:divBdr>
        <w:top w:val="none" w:sz="0" w:space="0" w:color="auto"/>
        <w:left w:val="none" w:sz="0" w:space="0" w:color="auto"/>
        <w:bottom w:val="none" w:sz="0" w:space="0" w:color="auto"/>
        <w:right w:val="none" w:sz="0" w:space="0" w:color="auto"/>
      </w:divBdr>
    </w:div>
    <w:div w:id="2025326621">
      <w:bodyDiv w:val="1"/>
      <w:marLeft w:val="0"/>
      <w:marRight w:val="0"/>
      <w:marTop w:val="0"/>
      <w:marBottom w:val="0"/>
      <w:divBdr>
        <w:top w:val="none" w:sz="0" w:space="0" w:color="auto"/>
        <w:left w:val="none" w:sz="0" w:space="0" w:color="auto"/>
        <w:bottom w:val="none" w:sz="0" w:space="0" w:color="auto"/>
        <w:right w:val="none" w:sz="0" w:space="0" w:color="auto"/>
      </w:divBdr>
    </w:div>
    <w:div w:id="2047411224">
      <w:bodyDiv w:val="1"/>
      <w:marLeft w:val="0"/>
      <w:marRight w:val="0"/>
      <w:marTop w:val="0"/>
      <w:marBottom w:val="0"/>
      <w:divBdr>
        <w:top w:val="none" w:sz="0" w:space="0" w:color="auto"/>
        <w:left w:val="none" w:sz="0" w:space="0" w:color="auto"/>
        <w:bottom w:val="none" w:sz="0" w:space="0" w:color="auto"/>
        <w:right w:val="none" w:sz="0" w:space="0" w:color="auto"/>
      </w:divBdr>
    </w:div>
    <w:div w:id="2050182223">
      <w:bodyDiv w:val="1"/>
      <w:marLeft w:val="0"/>
      <w:marRight w:val="0"/>
      <w:marTop w:val="0"/>
      <w:marBottom w:val="0"/>
      <w:divBdr>
        <w:top w:val="none" w:sz="0" w:space="0" w:color="auto"/>
        <w:left w:val="none" w:sz="0" w:space="0" w:color="auto"/>
        <w:bottom w:val="none" w:sz="0" w:space="0" w:color="auto"/>
        <w:right w:val="none" w:sz="0" w:space="0" w:color="auto"/>
      </w:divBdr>
    </w:div>
    <w:div w:id="2064865993">
      <w:bodyDiv w:val="1"/>
      <w:marLeft w:val="0"/>
      <w:marRight w:val="0"/>
      <w:marTop w:val="0"/>
      <w:marBottom w:val="0"/>
      <w:divBdr>
        <w:top w:val="none" w:sz="0" w:space="0" w:color="auto"/>
        <w:left w:val="none" w:sz="0" w:space="0" w:color="auto"/>
        <w:bottom w:val="none" w:sz="0" w:space="0" w:color="auto"/>
        <w:right w:val="none" w:sz="0" w:space="0" w:color="auto"/>
      </w:divBdr>
    </w:div>
    <w:div w:id="2079280467">
      <w:bodyDiv w:val="1"/>
      <w:marLeft w:val="0"/>
      <w:marRight w:val="0"/>
      <w:marTop w:val="0"/>
      <w:marBottom w:val="0"/>
      <w:divBdr>
        <w:top w:val="none" w:sz="0" w:space="0" w:color="auto"/>
        <w:left w:val="none" w:sz="0" w:space="0" w:color="auto"/>
        <w:bottom w:val="none" w:sz="0" w:space="0" w:color="auto"/>
        <w:right w:val="none" w:sz="0" w:space="0" w:color="auto"/>
      </w:divBdr>
    </w:div>
    <w:div w:id="2110733541">
      <w:bodyDiv w:val="1"/>
      <w:marLeft w:val="0"/>
      <w:marRight w:val="0"/>
      <w:marTop w:val="0"/>
      <w:marBottom w:val="0"/>
      <w:divBdr>
        <w:top w:val="none" w:sz="0" w:space="0" w:color="auto"/>
        <w:left w:val="none" w:sz="0" w:space="0" w:color="auto"/>
        <w:bottom w:val="none" w:sz="0" w:space="0" w:color="auto"/>
        <w:right w:val="none" w:sz="0" w:space="0" w:color="auto"/>
      </w:divBdr>
    </w:div>
    <w:div w:id="2115325684">
      <w:bodyDiv w:val="1"/>
      <w:marLeft w:val="0"/>
      <w:marRight w:val="0"/>
      <w:marTop w:val="0"/>
      <w:marBottom w:val="0"/>
      <w:divBdr>
        <w:top w:val="none" w:sz="0" w:space="0" w:color="auto"/>
        <w:left w:val="none" w:sz="0" w:space="0" w:color="auto"/>
        <w:bottom w:val="none" w:sz="0" w:space="0" w:color="auto"/>
        <w:right w:val="none" w:sz="0" w:space="0" w:color="auto"/>
      </w:divBdr>
    </w:div>
    <w:div w:id="2136948349">
      <w:bodyDiv w:val="1"/>
      <w:marLeft w:val="0"/>
      <w:marRight w:val="0"/>
      <w:marTop w:val="0"/>
      <w:marBottom w:val="0"/>
      <w:divBdr>
        <w:top w:val="none" w:sz="0" w:space="0" w:color="auto"/>
        <w:left w:val="none" w:sz="0" w:space="0" w:color="auto"/>
        <w:bottom w:val="none" w:sz="0" w:space="0" w:color="auto"/>
        <w:right w:val="none" w:sz="0" w:space="0" w:color="auto"/>
      </w:divBdr>
    </w:div>
    <w:div w:id="21409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5904</Words>
  <Characters>33655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Municode</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"Bill" Sweeney</dc:creator>
  <cp:keywords/>
  <dc:description/>
  <cp:lastModifiedBy>Dustie Colella</cp:lastModifiedBy>
  <cp:revision>7</cp:revision>
  <cp:lastPrinted>2021-12-16T23:24:00Z</cp:lastPrinted>
  <dcterms:created xsi:type="dcterms:W3CDTF">2021-12-01T22:53:00Z</dcterms:created>
  <dcterms:modified xsi:type="dcterms:W3CDTF">2022-01-12T21:57:00Z</dcterms:modified>
</cp:coreProperties>
</file>